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v:background id="_x0000_s1025" o:bwmode="white" fillcolor="#eaf1dd [662]" o:targetscreensize="1024,768">
      <v:fill color2="fill darken(220)" focusposition=".5,.5" focussize="" method="linear sigma" focus="100%" type="gradientRadial"/>
    </v:background>
  </w:background>
  <w:body>
    <w:p w14:paraId="7C87E840" w14:textId="49C43707" w:rsidR="00764B9D" w:rsidRPr="00A33178" w:rsidRDefault="00656258" w:rsidP="005D3198">
      <w:pPr>
        <w:pStyle w:val="Heading1"/>
        <w:spacing w:before="361"/>
        <w:ind w:left="1637"/>
        <w:rPr>
          <w:b w:val="0"/>
          <w:sz w:val="28"/>
          <w:szCs w:val="28"/>
        </w:rPr>
      </w:pPr>
      <w:r w:rsidRPr="00656258">
        <w:rPr>
          <w:b w:val="0"/>
          <w:bCs w:val="0"/>
          <w:noProof/>
          <w:sz w:val="32"/>
          <w:szCs w:val="32"/>
        </w:rPr>
        <mc:AlternateContent>
          <mc:Choice Requires="wps">
            <w:drawing>
              <wp:anchor distT="91440" distB="91440" distL="114300" distR="114300" simplePos="0" relativeHeight="251658752" behindDoc="0" locked="0" layoutInCell="1" allowOverlap="1" wp14:anchorId="4436B60C" wp14:editId="5085BB80">
                <wp:simplePos x="0" y="0"/>
                <wp:positionH relativeFrom="page">
                  <wp:posOffset>3368675</wp:posOffset>
                </wp:positionH>
                <wp:positionV relativeFrom="paragraph">
                  <wp:posOffset>156210</wp:posOffset>
                </wp:positionV>
                <wp:extent cx="378841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1403985"/>
                        </a:xfrm>
                        <a:prstGeom prst="rect">
                          <a:avLst/>
                        </a:prstGeom>
                        <a:noFill/>
                        <a:ln w="9525">
                          <a:noFill/>
                          <a:miter lim="800000"/>
                          <a:headEnd/>
                          <a:tailEnd/>
                        </a:ln>
                      </wps:spPr>
                      <wps:txbx>
                        <w:txbxContent>
                          <w:p w14:paraId="4EE83962" w14:textId="0D0D7539" w:rsidR="00656258" w:rsidRPr="00656258" w:rsidRDefault="00656258">
                            <w:pPr>
                              <w:pBdr>
                                <w:top w:val="single" w:sz="24" w:space="8" w:color="4F81BD" w:themeColor="accent1"/>
                                <w:bottom w:val="single" w:sz="24" w:space="8" w:color="4F81BD" w:themeColor="accent1"/>
                              </w:pBdr>
                              <w:rPr>
                                <w:rFonts w:ascii="Franklin Gothic Book" w:hAnsi="Franklin Gothic Book"/>
                                <w:sz w:val="32"/>
                                <w:szCs w:val="32"/>
                              </w:rPr>
                            </w:pPr>
                            <w:r w:rsidRPr="00656258">
                              <w:rPr>
                                <w:rFonts w:ascii="Franklin Gothic Book" w:hAnsi="Franklin Gothic Book"/>
                                <w:sz w:val="32"/>
                                <w:szCs w:val="32"/>
                              </w:rPr>
                              <w:t>Spokane County Sheriff’s Training Center</w:t>
                            </w:r>
                          </w:p>
                          <w:p w14:paraId="15278646" w14:textId="5CCDBD87" w:rsidR="00656258" w:rsidRPr="00656258" w:rsidRDefault="00656258">
                            <w:pPr>
                              <w:pBdr>
                                <w:top w:val="single" w:sz="24" w:space="8" w:color="4F81BD" w:themeColor="accent1"/>
                                <w:bottom w:val="single" w:sz="24" w:space="8" w:color="4F81BD" w:themeColor="accent1"/>
                              </w:pBdr>
                              <w:rPr>
                                <w:rFonts w:ascii="Franklin Gothic Book" w:hAnsi="Franklin Gothic Book"/>
                                <w:sz w:val="32"/>
                                <w:szCs w:val="32"/>
                              </w:rPr>
                            </w:pPr>
                            <w:r w:rsidRPr="00656258">
                              <w:rPr>
                                <w:rFonts w:ascii="Franklin Gothic Book" w:hAnsi="Franklin Gothic Book"/>
                                <w:sz w:val="32"/>
                                <w:szCs w:val="32"/>
                              </w:rPr>
                              <w:t>13033 W. Medical Lake Road</w:t>
                            </w:r>
                          </w:p>
                          <w:p w14:paraId="25262E4D" w14:textId="05883723" w:rsidR="00656258" w:rsidRPr="00656258" w:rsidRDefault="00656258">
                            <w:pPr>
                              <w:pBdr>
                                <w:top w:val="single" w:sz="24" w:space="8" w:color="4F81BD" w:themeColor="accent1"/>
                                <w:bottom w:val="single" w:sz="24" w:space="8" w:color="4F81BD" w:themeColor="accent1"/>
                              </w:pBdr>
                              <w:rPr>
                                <w:rFonts w:ascii="Franklin Gothic Book" w:hAnsi="Franklin Gothic Book"/>
                                <w:sz w:val="32"/>
                                <w:szCs w:val="32"/>
                              </w:rPr>
                            </w:pPr>
                            <w:r w:rsidRPr="00656258">
                              <w:rPr>
                                <w:rFonts w:ascii="Franklin Gothic Book" w:hAnsi="Franklin Gothic Book"/>
                                <w:sz w:val="32"/>
                                <w:szCs w:val="32"/>
                              </w:rPr>
                              <w:t>Spokane, WA 99224</w:t>
                            </w:r>
                          </w:p>
                          <w:p w14:paraId="09530229" w14:textId="57FBB2E1" w:rsidR="00656258" w:rsidRPr="00656258" w:rsidRDefault="00656258">
                            <w:pPr>
                              <w:pBdr>
                                <w:top w:val="single" w:sz="24" w:space="8" w:color="4F81BD" w:themeColor="accent1"/>
                                <w:bottom w:val="single" w:sz="24" w:space="8" w:color="4F81BD" w:themeColor="accent1"/>
                              </w:pBdr>
                              <w:rPr>
                                <w:rFonts w:ascii="Franklin Gothic Book" w:hAnsi="Franklin Gothic Book"/>
                                <w:sz w:val="32"/>
                                <w:szCs w:val="32"/>
                              </w:rPr>
                            </w:pPr>
                            <w:r w:rsidRPr="00656258">
                              <w:rPr>
                                <w:rFonts w:ascii="Franklin Gothic Book" w:hAnsi="Franklin Gothic Book"/>
                                <w:sz w:val="32"/>
                                <w:szCs w:val="32"/>
                              </w:rPr>
                              <w:t>October 16-18,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6B60C" id="_x0000_t202" coordsize="21600,21600" o:spt="202" path="m,l,21600r21600,l21600,xe">
                <v:stroke joinstyle="miter"/>
                <v:path gradientshapeok="t" o:connecttype="rect"/>
              </v:shapetype>
              <v:shape id="Text Box 2" o:spid="_x0000_s1026" type="#_x0000_t202" style="position:absolute;left:0;text-align:left;margin-left:265.25pt;margin-top:12.3pt;width:298.3pt;height:110.55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" filled="f" stroked="f">
                <v:textbox style="mso-fit-shape-to-text:t">
                  <w:txbxContent>
                    <w:p w14:paraId="4EE83962" w14:textId="0D0D7539" w:rsidR="00656258" w:rsidRPr="00656258" w:rsidRDefault="00656258">
                      <w:pPr>
                        <w:pBdr>
                          <w:top w:val="single" w:sz="24" w:space="8" w:color="4F81BD" w:themeColor="accent1"/>
                          <w:bottom w:val="single" w:sz="24" w:space="8" w:color="4F81BD" w:themeColor="accent1"/>
                        </w:pBdr>
                        <w:rPr>
                          <w:rFonts w:ascii="Franklin Gothic Book" w:hAnsi="Franklin Gothic Book"/>
                          <w:sz w:val="32"/>
                          <w:szCs w:val="32"/>
                        </w:rPr>
                      </w:pPr>
                      <w:r w:rsidRPr="00656258">
                        <w:rPr>
                          <w:rFonts w:ascii="Franklin Gothic Book" w:hAnsi="Franklin Gothic Book"/>
                          <w:sz w:val="32"/>
                          <w:szCs w:val="32"/>
                        </w:rPr>
                        <w:t>Spokane County Sheriff’s Training Center</w:t>
                      </w:r>
                    </w:p>
                    <w:p w14:paraId="15278646" w14:textId="5CCDBD87" w:rsidR="00656258" w:rsidRPr="00656258" w:rsidRDefault="00656258">
                      <w:pPr>
                        <w:pBdr>
                          <w:top w:val="single" w:sz="24" w:space="8" w:color="4F81BD" w:themeColor="accent1"/>
                          <w:bottom w:val="single" w:sz="24" w:space="8" w:color="4F81BD" w:themeColor="accent1"/>
                        </w:pBdr>
                        <w:rPr>
                          <w:rFonts w:ascii="Franklin Gothic Book" w:hAnsi="Franklin Gothic Book"/>
                          <w:sz w:val="32"/>
                          <w:szCs w:val="32"/>
                        </w:rPr>
                      </w:pPr>
                      <w:r w:rsidRPr="00656258">
                        <w:rPr>
                          <w:rFonts w:ascii="Franklin Gothic Book" w:hAnsi="Franklin Gothic Book"/>
                          <w:sz w:val="32"/>
                          <w:szCs w:val="32"/>
                        </w:rPr>
                        <w:t>13033 W. Medical Lake Road</w:t>
                      </w:r>
                    </w:p>
                    <w:p w14:paraId="25262E4D" w14:textId="05883723" w:rsidR="00656258" w:rsidRPr="00656258" w:rsidRDefault="00656258">
                      <w:pPr>
                        <w:pBdr>
                          <w:top w:val="single" w:sz="24" w:space="8" w:color="4F81BD" w:themeColor="accent1"/>
                          <w:bottom w:val="single" w:sz="24" w:space="8" w:color="4F81BD" w:themeColor="accent1"/>
                        </w:pBdr>
                        <w:rPr>
                          <w:rFonts w:ascii="Franklin Gothic Book" w:hAnsi="Franklin Gothic Book"/>
                          <w:sz w:val="32"/>
                          <w:szCs w:val="32"/>
                        </w:rPr>
                      </w:pPr>
                      <w:r w:rsidRPr="00656258">
                        <w:rPr>
                          <w:rFonts w:ascii="Franklin Gothic Book" w:hAnsi="Franklin Gothic Book"/>
                          <w:sz w:val="32"/>
                          <w:szCs w:val="32"/>
                        </w:rPr>
                        <w:t>Spokane, WA 99224</w:t>
                      </w:r>
                    </w:p>
                    <w:p w14:paraId="09530229" w14:textId="57FBB2E1" w:rsidR="00656258" w:rsidRPr="00656258" w:rsidRDefault="00656258">
                      <w:pPr>
                        <w:pBdr>
                          <w:top w:val="single" w:sz="24" w:space="8" w:color="4F81BD" w:themeColor="accent1"/>
                          <w:bottom w:val="single" w:sz="24" w:space="8" w:color="4F81BD" w:themeColor="accent1"/>
                        </w:pBdr>
                        <w:rPr>
                          <w:rFonts w:ascii="Franklin Gothic Book" w:hAnsi="Franklin Gothic Book"/>
                          <w:sz w:val="32"/>
                          <w:szCs w:val="32"/>
                        </w:rPr>
                      </w:pPr>
                      <w:r w:rsidRPr="00656258">
                        <w:rPr>
                          <w:rFonts w:ascii="Franklin Gothic Book" w:hAnsi="Franklin Gothic Book"/>
                          <w:sz w:val="32"/>
                          <w:szCs w:val="32"/>
                        </w:rPr>
                        <w:t>October 16-18, 2024</w:t>
                      </w:r>
                    </w:p>
                  </w:txbxContent>
                </v:textbox>
                <w10:wrap type="topAndBottom" anchorx="page"/>
              </v:shape>
            </w:pict>
          </mc:Fallback>
        </mc:AlternateContent>
      </w:r>
      <w:r w:rsidR="006F1744">
        <w:rPr>
          <w:noProof/>
        </w:rPr>
        <w:drawing>
          <wp:anchor distT="0" distB="0" distL="114300" distR="114300" simplePos="0" relativeHeight="251656704" behindDoc="0" locked="0" layoutInCell="1" allowOverlap="1" wp14:anchorId="07D776A9" wp14:editId="21BDBFF2">
            <wp:simplePos x="0" y="0"/>
            <wp:positionH relativeFrom="column">
              <wp:posOffset>-65942</wp:posOffset>
            </wp:positionH>
            <wp:positionV relativeFrom="paragraph">
              <wp:posOffset>157871</wp:posOffset>
            </wp:positionV>
            <wp:extent cx="1784350" cy="1891030"/>
            <wp:effectExtent l="0" t="0" r="6350" b="0"/>
            <wp:wrapSquare wrapText="bothSides"/>
            <wp:docPr id="21813407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34071" name="Picture 2"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1891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F1053" w14:textId="77777777" w:rsidR="006F1744" w:rsidRDefault="006F1744" w:rsidP="00656258">
      <w:pPr>
        <w:ind w:right="395"/>
        <w:rPr>
          <w:b/>
          <w:bCs/>
          <w:sz w:val="36"/>
          <w:szCs w:val="36"/>
        </w:rPr>
      </w:pPr>
    </w:p>
    <w:p w14:paraId="67EFAA36" w14:textId="77777777" w:rsidR="006F1744" w:rsidRDefault="006F1744" w:rsidP="001E31D8">
      <w:pPr>
        <w:ind w:right="395"/>
        <w:jc w:val="center"/>
        <w:rPr>
          <w:b/>
          <w:bCs/>
          <w:sz w:val="36"/>
          <w:szCs w:val="36"/>
        </w:rPr>
      </w:pPr>
    </w:p>
    <w:p w14:paraId="3FF614A4" w14:textId="07795ED0" w:rsidR="00A33178" w:rsidRDefault="0038182D" w:rsidP="00656258">
      <w:pPr>
        <w:ind w:right="395"/>
        <w:jc w:val="center"/>
        <w:rPr>
          <w:b/>
          <w:bCs/>
          <w:sz w:val="36"/>
          <w:szCs w:val="36"/>
        </w:rPr>
      </w:pPr>
      <w:r>
        <w:rPr>
          <w:b/>
          <w:bCs/>
          <w:sz w:val="36"/>
          <w:szCs w:val="36"/>
        </w:rPr>
        <w:t>Basic Tactics, Techniques, and Procedures</w:t>
      </w:r>
    </w:p>
    <w:p w14:paraId="7C389B43" w14:textId="77777777" w:rsidR="00A33178" w:rsidRDefault="00A33178" w:rsidP="00A33178">
      <w:pPr>
        <w:tabs>
          <w:tab w:val="left" w:pos="1507"/>
        </w:tabs>
        <w:ind w:right="395"/>
        <w:jc w:val="center"/>
        <w:rPr>
          <w:b/>
          <w:bCs/>
          <w:sz w:val="32"/>
          <w:szCs w:val="32"/>
        </w:rPr>
      </w:pPr>
    </w:p>
    <w:p w14:paraId="47FB7AC6" w14:textId="36D5B7B9" w:rsidR="00255B4C" w:rsidRPr="0003558D" w:rsidRDefault="00255B4C" w:rsidP="00255B4C">
      <w:pPr>
        <w:tabs>
          <w:tab w:val="left" w:pos="1507"/>
        </w:tabs>
        <w:ind w:right="395"/>
        <w:rPr>
          <w:b/>
          <w:bCs/>
          <w:sz w:val="28"/>
          <w:szCs w:val="28"/>
        </w:rPr>
      </w:pPr>
      <w:r w:rsidRPr="0003558D">
        <w:rPr>
          <w:b/>
          <w:bCs/>
          <w:sz w:val="28"/>
          <w:szCs w:val="28"/>
        </w:rPr>
        <w:t>Course Description:</w:t>
      </w:r>
    </w:p>
    <w:p w14:paraId="66BEA118" w14:textId="77777777" w:rsidR="00255B4C" w:rsidRDefault="00255B4C" w:rsidP="00255B4C">
      <w:pPr>
        <w:tabs>
          <w:tab w:val="left" w:pos="1507"/>
        </w:tabs>
        <w:ind w:right="395"/>
        <w:rPr>
          <w:sz w:val="24"/>
        </w:rPr>
      </w:pPr>
    </w:p>
    <w:p w14:paraId="67CEA438" w14:textId="27B10AF2" w:rsidR="00AE1790" w:rsidRPr="00AE1790" w:rsidRDefault="00AE1790" w:rsidP="00AE1790">
      <w:pPr>
        <w:tabs>
          <w:tab w:val="left" w:pos="1507"/>
        </w:tabs>
        <w:ind w:right="395"/>
        <w:rPr>
          <w:sz w:val="24"/>
        </w:rPr>
      </w:pPr>
      <w:r w:rsidRPr="00AE1790">
        <w:rPr>
          <w:sz w:val="24"/>
        </w:rPr>
        <w:t xml:space="preserve">This course is structured for Street Crimes Units, Undercover Units, or any other Investigative Unit that relies upon </w:t>
      </w:r>
      <w:r w:rsidR="001E31D8">
        <w:rPr>
          <w:sz w:val="24"/>
        </w:rPr>
        <w:t xml:space="preserve">warrant service, vehicle takedown, or covert </w:t>
      </w:r>
      <w:r w:rsidRPr="00AE1790">
        <w:rPr>
          <w:sz w:val="24"/>
        </w:rPr>
        <w:t>tactics, techniques, and procedures as part of their mission.</w:t>
      </w:r>
    </w:p>
    <w:p w14:paraId="7D7EE8CF" w14:textId="77777777" w:rsidR="00AE1790" w:rsidRPr="00AE1790" w:rsidRDefault="00AE1790" w:rsidP="00AE1790">
      <w:pPr>
        <w:tabs>
          <w:tab w:val="left" w:pos="1507"/>
        </w:tabs>
        <w:ind w:right="395"/>
        <w:rPr>
          <w:sz w:val="24"/>
        </w:rPr>
      </w:pPr>
    </w:p>
    <w:p w14:paraId="08B63FB1" w14:textId="77777777" w:rsidR="00AE1790" w:rsidRPr="00AE1790" w:rsidRDefault="00AE1790" w:rsidP="00AE1790">
      <w:pPr>
        <w:tabs>
          <w:tab w:val="left" w:pos="1507"/>
        </w:tabs>
        <w:ind w:right="395"/>
        <w:rPr>
          <w:sz w:val="24"/>
        </w:rPr>
      </w:pPr>
      <w:r w:rsidRPr="00AE1790">
        <w:rPr>
          <w:sz w:val="24"/>
        </w:rPr>
        <w:t>This 3-day Basic Tactics, Techniques and Procedures course has been developed from over 20 combined years of operational tactical experience in planning, training, managing, executing, and leading Drug Task Forces and SWAT Teams in high-risk and exigent circumstances incidents.</w:t>
      </w:r>
    </w:p>
    <w:p w14:paraId="52B631C1" w14:textId="77777777" w:rsidR="00AE1790" w:rsidRPr="00AE1790" w:rsidRDefault="00AE1790" w:rsidP="00AE1790">
      <w:pPr>
        <w:tabs>
          <w:tab w:val="left" w:pos="1507"/>
        </w:tabs>
        <w:ind w:right="395"/>
        <w:rPr>
          <w:sz w:val="24"/>
        </w:rPr>
      </w:pPr>
    </w:p>
    <w:p w14:paraId="3A8C7B92" w14:textId="4D642E20" w:rsidR="00A33178" w:rsidRDefault="00AE1790" w:rsidP="00AE1790">
      <w:pPr>
        <w:tabs>
          <w:tab w:val="left" w:pos="1507"/>
        </w:tabs>
        <w:ind w:right="395"/>
        <w:rPr>
          <w:sz w:val="24"/>
        </w:rPr>
      </w:pPr>
      <w:r w:rsidRPr="00AE1790">
        <w:rPr>
          <w:sz w:val="24"/>
        </w:rPr>
        <w:t xml:space="preserve">The training curriculum is reality-based and hands-on, designed to instruct, </w:t>
      </w:r>
      <w:r w:rsidR="001E31D8" w:rsidRPr="00AE1790">
        <w:rPr>
          <w:sz w:val="24"/>
        </w:rPr>
        <w:t>examine,</w:t>
      </w:r>
      <w:r w:rsidRPr="00AE1790">
        <w:rPr>
          <w:sz w:val="24"/>
        </w:rPr>
        <w:t xml:space="preserve"> and exercise the fundamental skills officers will require to enter a premises utilizing tactical methodologies. Students will learn</w:t>
      </w:r>
      <w:r w:rsidR="001E31D8">
        <w:rPr>
          <w:sz w:val="24"/>
        </w:rPr>
        <w:t xml:space="preserve"> and refine</w:t>
      </w:r>
      <w:r w:rsidRPr="00AE1790">
        <w:rPr>
          <w:sz w:val="24"/>
        </w:rPr>
        <w:t xml:space="preserve"> basic entry skills and techniques which will provide valuable and positive tactical experiences for timely, life-saving decisions during high-stress tactical incidents.</w:t>
      </w:r>
    </w:p>
    <w:p w14:paraId="545853DB" w14:textId="6378AF7D" w:rsidR="00AE1790" w:rsidRDefault="00AE1790" w:rsidP="00AE1790">
      <w:pPr>
        <w:tabs>
          <w:tab w:val="left" w:pos="1507"/>
        </w:tabs>
        <w:ind w:right="395"/>
        <w:rPr>
          <w:sz w:val="24"/>
        </w:rPr>
      </w:pPr>
    </w:p>
    <w:p w14:paraId="78FBA58A" w14:textId="147682D5" w:rsidR="00AE1790" w:rsidRDefault="001E31D8" w:rsidP="00AE1790">
      <w:pPr>
        <w:tabs>
          <w:tab w:val="left" w:pos="1507"/>
        </w:tabs>
        <w:ind w:right="395"/>
        <w:rPr>
          <w:b/>
          <w:bCs/>
          <w:i/>
          <w:iCs/>
          <w:sz w:val="32"/>
          <w:szCs w:val="32"/>
        </w:rPr>
      </w:pPr>
      <w:r>
        <w:rPr>
          <w:b/>
          <w:i/>
          <w:noProof/>
          <w:spacing w:val="-4"/>
          <w:sz w:val="24"/>
          <w:u w:val="single"/>
        </w:rPr>
        <w:drawing>
          <wp:anchor distT="0" distB="0" distL="114300" distR="114300" simplePos="0" relativeHeight="251659264" behindDoc="0" locked="0" layoutInCell="1" allowOverlap="1" wp14:anchorId="7F91E1D6" wp14:editId="270D90E5">
            <wp:simplePos x="0" y="0"/>
            <wp:positionH relativeFrom="column">
              <wp:posOffset>5009515</wp:posOffset>
            </wp:positionH>
            <wp:positionV relativeFrom="paragraph">
              <wp:posOffset>18415</wp:posOffset>
            </wp:positionV>
            <wp:extent cx="1095375" cy="1786890"/>
            <wp:effectExtent l="0" t="0" r="9525" b="3810"/>
            <wp:wrapSquare wrapText="bothSides"/>
            <wp:docPr id="216460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786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18CDC" w14:textId="1FBF780F" w:rsidR="00255B4C" w:rsidRPr="00A33178" w:rsidRDefault="001E31D8" w:rsidP="00A33178">
      <w:pPr>
        <w:tabs>
          <w:tab w:val="left" w:pos="1507"/>
        </w:tabs>
        <w:ind w:right="395"/>
        <w:jc w:val="center"/>
        <w:rPr>
          <w:sz w:val="28"/>
          <w:szCs w:val="28"/>
        </w:rPr>
      </w:pPr>
      <w:r>
        <w:rPr>
          <w:b/>
          <w:bCs/>
          <w:i/>
          <w:iCs/>
          <w:sz w:val="28"/>
          <w:szCs w:val="28"/>
        </w:rPr>
        <w:t xml:space="preserve">     </w:t>
      </w:r>
      <w:r w:rsidR="00255B4C" w:rsidRPr="00A33178">
        <w:rPr>
          <w:b/>
          <w:bCs/>
          <w:i/>
          <w:iCs/>
          <w:sz w:val="28"/>
          <w:szCs w:val="28"/>
        </w:rPr>
        <w:t>Course Duration and Fee:</w:t>
      </w:r>
    </w:p>
    <w:p w14:paraId="7EEBF18D" w14:textId="5420A5C8" w:rsidR="00183695" w:rsidRDefault="001E31D8" w:rsidP="00A33178">
      <w:pPr>
        <w:pStyle w:val="BodyText"/>
        <w:spacing w:before="1" w:line="276" w:lineRule="exact"/>
        <w:ind w:right="-240"/>
        <w:jc w:val="center"/>
      </w:pPr>
      <w:r>
        <w:t xml:space="preserve">  </w:t>
      </w:r>
      <w:r w:rsidR="00930AF0">
        <w:t xml:space="preserve">  </w:t>
      </w:r>
      <w:r>
        <w:t>3</w:t>
      </w:r>
      <w:r w:rsidR="00255B4C">
        <w:t>-Days</w:t>
      </w:r>
      <w:r w:rsidR="00183695">
        <w:t>:</w:t>
      </w:r>
    </w:p>
    <w:p w14:paraId="5AD4F4AC" w14:textId="3370A337" w:rsidR="00255B4C" w:rsidRDefault="001E31D8" w:rsidP="00A33178">
      <w:pPr>
        <w:pStyle w:val="BodyText"/>
        <w:spacing w:before="1" w:line="276" w:lineRule="exact"/>
        <w:ind w:right="-240"/>
        <w:jc w:val="center"/>
      </w:pPr>
      <w:r>
        <w:t xml:space="preserve">    </w:t>
      </w:r>
      <w:r w:rsidR="00183695">
        <w:t>8 am to 5 pm</w:t>
      </w:r>
    </w:p>
    <w:p w14:paraId="53BF33B3" w14:textId="733E64D8" w:rsidR="00183695" w:rsidRDefault="001E31D8" w:rsidP="00A33178">
      <w:pPr>
        <w:pStyle w:val="BodyText"/>
        <w:spacing w:before="1" w:line="276" w:lineRule="exact"/>
        <w:ind w:right="-240"/>
        <w:jc w:val="center"/>
      </w:pPr>
      <w:r>
        <w:t xml:space="preserve">       24</w:t>
      </w:r>
      <w:r w:rsidR="00183695">
        <w:t>-hours of instruction</w:t>
      </w:r>
    </w:p>
    <w:p w14:paraId="1AA85065" w14:textId="3147EFFF" w:rsidR="00255B4C" w:rsidRDefault="001E31D8" w:rsidP="00A33178">
      <w:pPr>
        <w:pStyle w:val="BodyText"/>
        <w:spacing w:before="1" w:line="276" w:lineRule="exact"/>
        <w:ind w:right="-240"/>
        <w:jc w:val="center"/>
      </w:pPr>
      <w:r>
        <w:t xml:space="preserve">        </w:t>
      </w:r>
      <w:r w:rsidR="00255B4C">
        <w:t>$</w:t>
      </w:r>
      <w:r w:rsidR="00E30634">
        <w:t>405</w:t>
      </w:r>
      <w:r w:rsidR="00255B4C">
        <w:t>.00 per student</w:t>
      </w:r>
    </w:p>
    <w:p w14:paraId="56D00EE7" w14:textId="77777777" w:rsidR="006F1744" w:rsidRDefault="006F1744" w:rsidP="0003558D">
      <w:pPr>
        <w:pStyle w:val="BodyText"/>
        <w:spacing w:before="1" w:line="276" w:lineRule="exact"/>
        <w:ind w:left="720" w:right="480"/>
        <w:rPr>
          <w:spacing w:val="-2"/>
        </w:rPr>
      </w:pPr>
    </w:p>
    <w:p w14:paraId="0B714AC2" w14:textId="338A2C3E" w:rsidR="00764B9D" w:rsidRDefault="00000000" w:rsidP="0003558D">
      <w:pPr>
        <w:pStyle w:val="BodyText"/>
        <w:spacing w:before="1" w:line="276" w:lineRule="exact"/>
        <w:ind w:left="720" w:right="480"/>
        <w:rPr>
          <w:b/>
          <w:i/>
          <w:spacing w:val="-4"/>
        </w:rPr>
      </w:pPr>
      <w:r w:rsidRPr="00255B4C">
        <w:rPr>
          <w:b/>
          <w:i/>
        </w:rPr>
        <w:t>REGISTER</w:t>
      </w:r>
      <w:r w:rsidRPr="00255B4C">
        <w:rPr>
          <w:b/>
          <w:i/>
          <w:spacing w:val="-3"/>
        </w:rPr>
        <w:t xml:space="preserve"> </w:t>
      </w:r>
      <w:r w:rsidRPr="00255B4C">
        <w:rPr>
          <w:b/>
          <w:i/>
        </w:rPr>
        <w:t>ON-LINE</w:t>
      </w:r>
      <w:r w:rsidR="00430737" w:rsidRPr="00255B4C">
        <w:rPr>
          <w:b/>
          <w:i/>
          <w:spacing w:val="-4"/>
        </w:rPr>
        <w:t xml:space="preserve"> At: </w:t>
      </w:r>
      <w:hyperlink r:id="rId8" w:history="1">
        <w:r w:rsidR="00430737" w:rsidRPr="00255B4C">
          <w:rPr>
            <w:rStyle w:val="Hyperlink"/>
            <w:b/>
            <w:i/>
            <w:spacing w:val="-4"/>
          </w:rPr>
          <w:t>Altitudetactical.com</w:t>
        </w:r>
      </w:hyperlink>
      <w:r w:rsidRPr="00255B4C">
        <w:rPr>
          <w:b/>
          <w:i/>
        </w:rPr>
        <w:t xml:space="preserve"> </w:t>
      </w:r>
      <w:r w:rsidRPr="00255B4C">
        <w:rPr>
          <w:b/>
          <w:i/>
          <w:spacing w:val="-5"/>
        </w:rPr>
        <w:t>or</w:t>
      </w:r>
      <w:r w:rsidR="00A33178">
        <w:rPr>
          <w:b/>
          <w:i/>
          <w:spacing w:val="-5"/>
        </w:rPr>
        <w:t xml:space="preserve"> </w:t>
      </w:r>
      <w:r w:rsidRPr="00255B4C">
        <w:rPr>
          <w:b/>
          <w:i/>
        </w:rPr>
        <w:t>Scan</w:t>
      </w:r>
      <w:r w:rsidRPr="00255B4C">
        <w:rPr>
          <w:b/>
          <w:i/>
          <w:spacing w:val="-1"/>
        </w:rPr>
        <w:t xml:space="preserve"> </w:t>
      </w:r>
      <w:r w:rsidRPr="00255B4C">
        <w:rPr>
          <w:b/>
          <w:i/>
        </w:rPr>
        <w:t>QR</w:t>
      </w:r>
      <w:r w:rsidRPr="00255B4C">
        <w:rPr>
          <w:b/>
          <w:i/>
          <w:spacing w:val="-3"/>
        </w:rPr>
        <w:t xml:space="preserve"> </w:t>
      </w:r>
      <w:r w:rsidRPr="00255B4C">
        <w:rPr>
          <w:b/>
          <w:i/>
          <w:spacing w:val="-4"/>
        </w:rPr>
        <w:t>code</w:t>
      </w:r>
      <w:r w:rsidR="006B4910">
        <w:rPr>
          <w:b/>
          <w:i/>
          <w:spacing w:val="-4"/>
        </w:rPr>
        <w:t>.</w:t>
      </w:r>
    </w:p>
    <w:p w14:paraId="3F147028" w14:textId="77777777" w:rsidR="006B4910" w:rsidRDefault="006B4910" w:rsidP="00255B4C">
      <w:pPr>
        <w:ind w:right="480"/>
        <w:jc w:val="center"/>
        <w:rPr>
          <w:b/>
          <w:i/>
          <w:spacing w:val="-4"/>
          <w:sz w:val="24"/>
        </w:rPr>
      </w:pPr>
    </w:p>
    <w:p w14:paraId="4EE3FE2D" w14:textId="77777777" w:rsidR="001E31D8" w:rsidRDefault="001E31D8" w:rsidP="006B4910">
      <w:pPr>
        <w:ind w:right="480"/>
        <w:jc w:val="center"/>
        <w:rPr>
          <w:b/>
          <w:i/>
          <w:spacing w:val="-4"/>
          <w:sz w:val="24"/>
        </w:rPr>
      </w:pPr>
    </w:p>
    <w:p w14:paraId="1EF59BD0" w14:textId="3085C8D3" w:rsidR="006B4910" w:rsidRDefault="001E31D8" w:rsidP="001E31D8">
      <w:pPr>
        <w:ind w:left="-360" w:right="210"/>
        <w:rPr>
          <w:b/>
          <w:i/>
          <w:spacing w:val="-4"/>
          <w:sz w:val="24"/>
        </w:rPr>
      </w:pPr>
      <w:r>
        <w:rPr>
          <w:b/>
          <w:i/>
          <w:spacing w:val="-4"/>
          <w:sz w:val="24"/>
        </w:rPr>
        <w:t xml:space="preserve">                                                               </w:t>
      </w:r>
      <w:r w:rsidR="006B4910">
        <w:rPr>
          <w:b/>
          <w:i/>
          <w:spacing w:val="-4"/>
          <w:sz w:val="24"/>
        </w:rPr>
        <w:t>Questions:</w:t>
      </w:r>
    </w:p>
    <w:p w14:paraId="0150D767" w14:textId="3EBE10C2" w:rsidR="00764B9D" w:rsidRDefault="00183695" w:rsidP="006B4910">
      <w:pPr>
        <w:ind w:right="480"/>
        <w:jc w:val="center"/>
        <w:rPr>
          <w:spacing w:val="-1"/>
          <w:sz w:val="20"/>
        </w:rPr>
      </w:pPr>
      <w:r>
        <w:rPr>
          <w:sz w:val="24"/>
        </w:rPr>
        <w:t>Please Contact</w:t>
      </w:r>
      <w:r>
        <w:rPr>
          <w:spacing w:val="-5"/>
          <w:sz w:val="24"/>
        </w:rPr>
        <w:t xml:space="preserve"> </w:t>
      </w:r>
      <w:r w:rsidR="003A1A54">
        <w:rPr>
          <w:i/>
          <w:sz w:val="24"/>
        </w:rPr>
        <w:t>Jack Rosenthal</w:t>
      </w:r>
      <w:r>
        <w:rPr>
          <w:i/>
          <w:spacing w:val="-3"/>
          <w:sz w:val="24"/>
        </w:rPr>
        <w:t xml:space="preserve"> </w:t>
      </w:r>
      <w:r>
        <w:rPr>
          <w:i/>
          <w:sz w:val="24"/>
        </w:rPr>
        <w:t>at</w:t>
      </w:r>
      <w:r>
        <w:rPr>
          <w:i/>
          <w:spacing w:val="-7"/>
          <w:sz w:val="24"/>
        </w:rPr>
        <w:t xml:space="preserve"> </w:t>
      </w:r>
      <w:r w:rsidR="003A1A54" w:rsidRPr="00617571">
        <w:rPr>
          <w:b/>
          <w:bCs/>
          <w:i/>
          <w:sz w:val="24"/>
        </w:rPr>
        <w:t>509.844.6065</w:t>
      </w:r>
      <w:r>
        <w:rPr>
          <w:i/>
          <w:spacing w:val="-5"/>
          <w:sz w:val="24"/>
        </w:rPr>
        <w:t xml:space="preserve"> </w:t>
      </w:r>
      <w:r>
        <w:rPr>
          <w:i/>
          <w:sz w:val="24"/>
        </w:rPr>
        <w:t>or</w:t>
      </w:r>
      <w:r>
        <w:rPr>
          <w:i/>
          <w:spacing w:val="57"/>
          <w:sz w:val="24"/>
        </w:rPr>
        <w:t xml:space="preserve"> </w:t>
      </w:r>
      <w:hyperlink r:id="rId9" w:history="1">
        <w:r w:rsidR="003A1A54" w:rsidRPr="003A1A54">
          <w:rPr>
            <w:rStyle w:val="Hyperlink"/>
            <w:spacing w:val="-1"/>
            <w:sz w:val="20"/>
          </w:rPr>
          <w:t>Jrosenthal@altitudetactical.com</w:t>
        </w:r>
      </w:hyperlink>
    </w:p>
    <w:p w14:paraId="4882B795" w14:textId="0FFBFF1A" w:rsidR="006B4910" w:rsidRPr="00617571" w:rsidRDefault="00000000" w:rsidP="00A33178">
      <w:pPr>
        <w:spacing w:before="1"/>
        <w:ind w:right="30"/>
        <w:rPr>
          <w:spacing w:val="-1"/>
        </w:rPr>
      </w:pPr>
      <w:r w:rsidRPr="006B4910">
        <w:t>For</w:t>
      </w:r>
      <w:r w:rsidRPr="006B4910">
        <w:rPr>
          <w:spacing w:val="-6"/>
        </w:rPr>
        <w:t xml:space="preserve"> </w:t>
      </w:r>
      <w:r w:rsidRPr="006B4910">
        <w:t>our</w:t>
      </w:r>
      <w:r w:rsidRPr="006B4910">
        <w:rPr>
          <w:spacing w:val="-6"/>
        </w:rPr>
        <w:t xml:space="preserve"> </w:t>
      </w:r>
      <w:r w:rsidR="003A1A54" w:rsidRPr="006B4910">
        <w:t>additional courses and services provided,</w:t>
      </w:r>
      <w:r w:rsidRPr="006B4910">
        <w:rPr>
          <w:spacing w:val="-6"/>
        </w:rPr>
        <w:t xml:space="preserve"> </w:t>
      </w:r>
      <w:r w:rsidRPr="006B4910">
        <w:t>please</w:t>
      </w:r>
      <w:r w:rsidRPr="006B4910">
        <w:rPr>
          <w:spacing w:val="-6"/>
        </w:rPr>
        <w:t xml:space="preserve"> </w:t>
      </w:r>
      <w:r w:rsidRPr="006B4910">
        <w:t>visit</w:t>
      </w:r>
      <w:r w:rsidR="003A1A54" w:rsidRPr="006B4910">
        <w:rPr>
          <w:spacing w:val="-1"/>
        </w:rPr>
        <w:t xml:space="preserve"> </w:t>
      </w:r>
      <w:hyperlink r:id="rId10" w:history="1">
        <w:r w:rsidR="003A1A54" w:rsidRPr="006B4910">
          <w:rPr>
            <w:rStyle w:val="Hyperlink"/>
            <w:spacing w:val="-1"/>
          </w:rPr>
          <w:t>Altitudetactical.com</w:t>
        </w:r>
      </w:hyperlink>
    </w:p>
    <w:p w14:paraId="42374565" w14:textId="77777777" w:rsidR="001E31D8" w:rsidRDefault="001E31D8" w:rsidP="006B4910">
      <w:pPr>
        <w:spacing w:before="140"/>
        <w:ind w:left="2587" w:right="480" w:firstLine="293"/>
        <w:rPr>
          <w:b/>
          <w:sz w:val="26"/>
        </w:rPr>
      </w:pPr>
    </w:p>
    <w:p w14:paraId="108A112E" w14:textId="38E848A2" w:rsidR="00764B9D" w:rsidRDefault="003A1A54" w:rsidP="006B4910">
      <w:pPr>
        <w:spacing w:before="140"/>
        <w:ind w:left="2587" w:right="480" w:firstLine="293"/>
        <w:rPr>
          <w:sz w:val="26"/>
        </w:rPr>
      </w:pPr>
      <w:r>
        <w:rPr>
          <w:b/>
          <w:sz w:val="26"/>
        </w:rPr>
        <w:t>Altitude Risk Mitigation</w:t>
      </w:r>
      <w:r w:rsidR="00730E83">
        <w:rPr>
          <w:b/>
          <w:sz w:val="26"/>
        </w:rPr>
        <w:t>, LLC</w:t>
      </w:r>
    </w:p>
    <w:p w14:paraId="77348BE3" w14:textId="7F1FA8FF" w:rsidR="00764B9D" w:rsidRPr="00730E83" w:rsidRDefault="001E31D8" w:rsidP="001E31D8">
      <w:pPr>
        <w:spacing w:line="298" w:lineRule="exact"/>
        <w:rPr>
          <w:i/>
          <w:iCs/>
          <w:sz w:val="26"/>
        </w:rPr>
      </w:pPr>
      <w:r>
        <w:rPr>
          <w:i/>
          <w:iCs/>
        </w:rPr>
        <w:t xml:space="preserve">                              </w:t>
      </w:r>
      <w:r w:rsidR="00730E83" w:rsidRPr="00730E83">
        <w:rPr>
          <w:i/>
          <w:iCs/>
        </w:rPr>
        <w:t>Do the right thing</w:t>
      </w:r>
      <w:r w:rsidR="00CB51B6">
        <w:rPr>
          <w:i/>
          <w:iCs/>
        </w:rPr>
        <w:t>. A</w:t>
      </w:r>
      <w:r w:rsidR="006B4910">
        <w:rPr>
          <w:i/>
          <w:iCs/>
        </w:rPr>
        <w:t xml:space="preserve">t the </w:t>
      </w:r>
      <w:r w:rsidR="00730E83" w:rsidRPr="00730E83">
        <w:rPr>
          <w:i/>
          <w:iCs/>
        </w:rPr>
        <w:t xml:space="preserve">right </w:t>
      </w:r>
      <w:r w:rsidR="006B4910">
        <w:rPr>
          <w:i/>
          <w:iCs/>
        </w:rPr>
        <w:t>time</w:t>
      </w:r>
      <w:r w:rsidR="00CB51B6">
        <w:rPr>
          <w:i/>
          <w:iCs/>
        </w:rPr>
        <w:t>. F</w:t>
      </w:r>
      <w:r w:rsidR="006B4910">
        <w:rPr>
          <w:i/>
          <w:iCs/>
        </w:rPr>
        <w:t xml:space="preserve">or the right </w:t>
      </w:r>
      <w:r w:rsidR="00730E83" w:rsidRPr="00730E83">
        <w:rPr>
          <w:i/>
          <w:iCs/>
        </w:rPr>
        <w:t>reason!</w:t>
      </w:r>
    </w:p>
    <w:sectPr w:rsidR="00764B9D" w:rsidRPr="00730E83">
      <w:type w:val="continuous"/>
      <w:pgSz w:w="12240" w:h="15840"/>
      <w:pgMar w:top="640" w:right="840" w:bottom="280" w:left="1560" w:header="720" w:footer="720" w:gutter="0"/>
      <w:pgBorders w:offsetFrom="page">
        <w:top w:val="single" w:sz="48" w:space="24" w:color="5F4879"/>
        <w:left w:val="single" w:sz="48" w:space="24" w:color="5F4879"/>
        <w:bottom w:val="single" w:sz="48" w:space="24" w:color="5F4879"/>
        <w:right w:val="single" w:sz="48" w:space="24" w:color="5F487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2A7"/>
    <w:multiLevelType w:val="hybridMultilevel"/>
    <w:tmpl w:val="C81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40F"/>
    <w:multiLevelType w:val="hybridMultilevel"/>
    <w:tmpl w:val="D25C8AA0"/>
    <w:lvl w:ilvl="0" w:tplc="9518473E">
      <w:numFmt w:val="bullet"/>
      <w:lvlText w:val=""/>
      <w:lvlJc w:val="left"/>
      <w:pPr>
        <w:ind w:left="787" w:hanging="360"/>
      </w:pPr>
      <w:rPr>
        <w:rFonts w:ascii="Symbol" w:eastAsia="Symbol" w:hAnsi="Symbol" w:cs="Symbol" w:hint="default"/>
        <w:b w:val="0"/>
        <w:bCs w:val="0"/>
        <w:i w:val="0"/>
        <w:iCs w:val="0"/>
        <w:spacing w:val="0"/>
        <w:w w:val="100"/>
        <w:sz w:val="24"/>
        <w:szCs w:val="24"/>
        <w:lang w:val="en-US" w:eastAsia="en-US" w:bidi="ar-SA"/>
      </w:rPr>
    </w:lvl>
    <w:lvl w:ilvl="1" w:tplc="A9C69BFA">
      <w:numFmt w:val="bullet"/>
      <w:lvlText w:val=""/>
      <w:lvlJc w:val="left"/>
      <w:pPr>
        <w:ind w:left="1507" w:hanging="360"/>
      </w:pPr>
      <w:rPr>
        <w:rFonts w:ascii="Wingdings" w:eastAsia="Wingdings" w:hAnsi="Wingdings" w:cs="Wingdings" w:hint="default"/>
        <w:b w:val="0"/>
        <w:bCs w:val="0"/>
        <w:i w:val="0"/>
        <w:iCs w:val="0"/>
        <w:spacing w:val="0"/>
        <w:w w:val="100"/>
        <w:sz w:val="24"/>
        <w:szCs w:val="24"/>
        <w:lang w:val="en-US" w:eastAsia="en-US" w:bidi="ar-SA"/>
      </w:rPr>
    </w:lvl>
    <w:lvl w:ilvl="2" w:tplc="3DB23C90">
      <w:numFmt w:val="bullet"/>
      <w:lvlText w:val="•"/>
      <w:lvlJc w:val="left"/>
      <w:pPr>
        <w:ind w:left="2426" w:hanging="360"/>
      </w:pPr>
      <w:rPr>
        <w:rFonts w:hint="default"/>
        <w:lang w:val="en-US" w:eastAsia="en-US" w:bidi="ar-SA"/>
      </w:rPr>
    </w:lvl>
    <w:lvl w:ilvl="3" w:tplc="F530FB5E">
      <w:numFmt w:val="bullet"/>
      <w:lvlText w:val="•"/>
      <w:lvlJc w:val="left"/>
      <w:pPr>
        <w:ind w:left="3353" w:hanging="360"/>
      </w:pPr>
      <w:rPr>
        <w:rFonts w:hint="default"/>
        <w:lang w:val="en-US" w:eastAsia="en-US" w:bidi="ar-SA"/>
      </w:rPr>
    </w:lvl>
    <w:lvl w:ilvl="4" w:tplc="0BE83326">
      <w:numFmt w:val="bullet"/>
      <w:lvlText w:val="•"/>
      <w:lvlJc w:val="left"/>
      <w:pPr>
        <w:ind w:left="4280" w:hanging="360"/>
      </w:pPr>
      <w:rPr>
        <w:rFonts w:hint="default"/>
        <w:lang w:val="en-US" w:eastAsia="en-US" w:bidi="ar-SA"/>
      </w:rPr>
    </w:lvl>
    <w:lvl w:ilvl="5" w:tplc="BE404BAE">
      <w:numFmt w:val="bullet"/>
      <w:lvlText w:val="•"/>
      <w:lvlJc w:val="left"/>
      <w:pPr>
        <w:ind w:left="5206" w:hanging="360"/>
      </w:pPr>
      <w:rPr>
        <w:rFonts w:hint="default"/>
        <w:lang w:val="en-US" w:eastAsia="en-US" w:bidi="ar-SA"/>
      </w:rPr>
    </w:lvl>
    <w:lvl w:ilvl="6" w:tplc="DA96544C">
      <w:numFmt w:val="bullet"/>
      <w:lvlText w:val="•"/>
      <w:lvlJc w:val="left"/>
      <w:pPr>
        <w:ind w:left="6133" w:hanging="360"/>
      </w:pPr>
      <w:rPr>
        <w:rFonts w:hint="default"/>
        <w:lang w:val="en-US" w:eastAsia="en-US" w:bidi="ar-SA"/>
      </w:rPr>
    </w:lvl>
    <w:lvl w:ilvl="7" w:tplc="553406BC">
      <w:numFmt w:val="bullet"/>
      <w:lvlText w:val="•"/>
      <w:lvlJc w:val="left"/>
      <w:pPr>
        <w:ind w:left="7060" w:hanging="360"/>
      </w:pPr>
      <w:rPr>
        <w:rFonts w:hint="default"/>
        <w:lang w:val="en-US" w:eastAsia="en-US" w:bidi="ar-SA"/>
      </w:rPr>
    </w:lvl>
    <w:lvl w:ilvl="8" w:tplc="CD1E8F1C">
      <w:numFmt w:val="bullet"/>
      <w:lvlText w:val="•"/>
      <w:lvlJc w:val="left"/>
      <w:pPr>
        <w:ind w:left="7986" w:hanging="360"/>
      </w:pPr>
      <w:rPr>
        <w:rFonts w:hint="default"/>
        <w:lang w:val="en-US" w:eastAsia="en-US" w:bidi="ar-SA"/>
      </w:rPr>
    </w:lvl>
  </w:abstractNum>
  <w:num w:numId="1" w16cid:durableId="574900345">
    <w:abstractNumId w:val="1"/>
  </w:num>
  <w:num w:numId="2" w16cid:durableId="66567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4B9D"/>
    <w:rsid w:val="0003558D"/>
    <w:rsid w:val="000A6C64"/>
    <w:rsid w:val="00183695"/>
    <w:rsid w:val="001E31D8"/>
    <w:rsid w:val="00255B4C"/>
    <w:rsid w:val="0038182D"/>
    <w:rsid w:val="003A1A54"/>
    <w:rsid w:val="004271E2"/>
    <w:rsid w:val="00430737"/>
    <w:rsid w:val="00594CBA"/>
    <w:rsid w:val="005D3198"/>
    <w:rsid w:val="00617571"/>
    <w:rsid w:val="00656258"/>
    <w:rsid w:val="006B4910"/>
    <w:rsid w:val="006F1744"/>
    <w:rsid w:val="00713E61"/>
    <w:rsid w:val="00730E83"/>
    <w:rsid w:val="00764B9D"/>
    <w:rsid w:val="00930AF0"/>
    <w:rsid w:val="00A33178"/>
    <w:rsid w:val="00AC1CAC"/>
    <w:rsid w:val="00AE1790"/>
    <w:rsid w:val="00C45F3B"/>
    <w:rsid w:val="00CB51B6"/>
    <w:rsid w:val="00D87BAB"/>
    <w:rsid w:val="00E3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3E1A"/>
  <w15:docId w15:val="{5A47D02D-5F9A-4F0A-ADDC-04688DF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934"/>
      <w:jc w:val="center"/>
      <w:outlineLvl w:val="0"/>
    </w:pPr>
    <w:rPr>
      <w:rFonts w:ascii="Georgia" w:eastAsia="Georgia" w:hAnsi="Georgia" w:cs="Georgia"/>
      <w:b/>
      <w:bCs/>
      <w:sz w:val="40"/>
      <w:szCs w:val="40"/>
    </w:rPr>
  </w:style>
  <w:style w:type="paragraph" w:styleId="Heading2">
    <w:name w:val="heading 2"/>
    <w:basedOn w:val="Normal"/>
    <w:uiPriority w:val="9"/>
    <w:unhideWhenUsed/>
    <w:qFormat/>
    <w:pPr>
      <w:spacing w:before="135"/>
      <w:ind w:left="42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0737"/>
    <w:rPr>
      <w:color w:val="0000FF" w:themeColor="hyperlink"/>
      <w:u w:val="single"/>
    </w:rPr>
  </w:style>
  <w:style w:type="character" w:styleId="UnresolvedMention">
    <w:name w:val="Unresolved Mention"/>
    <w:basedOn w:val="DefaultParagraphFont"/>
    <w:uiPriority w:val="99"/>
    <w:semiHidden/>
    <w:unhideWhenUsed/>
    <w:rsid w:val="00430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titudetactical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titudetacticallcom" TargetMode="External"/><Relationship Id="rId4" Type="http://schemas.openxmlformats.org/officeDocument/2006/relationships/settings" Target="settings.xml"/><Relationship Id="rId9" Type="http://schemas.openxmlformats.org/officeDocument/2006/relationships/hyperlink" Target="file:///C:\Users\jackr\Desktop\Basic%20Tactics%20Techniques\Jrosenthal@altitude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9815-F2DE-4E73-A386-7A2597E2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PLEASE POST                                 $50</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$50</dc:title>
  <dc:creator>Julie Rock</dc:creator>
  <cp:lastModifiedBy>Jack Rosenthal</cp:lastModifiedBy>
  <cp:revision>3</cp:revision>
  <dcterms:created xsi:type="dcterms:W3CDTF">2024-04-18T04:04:00Z</dcterms:created>
  <dcterms:modified xsi:type="dcterms:W3CDTF">2024-05-17T23:40:00Z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for Microsoft 365</vt:lpwstr>
  </property>
  <property fmtid="{D5CDD505-2E9C-101B-9397-08002B2CF9AE}" pid="4" name="LastSaved">
    <vt:filetime>2024-02-03T00:00:00Z</vt:filetime>
  </property>
  <property fmtid="{D5CDD505-2E9C-101B-9397-08002B2CF9AE}" pid="5" name="Producer">
    <vt:lpwstr>Microsoft® Word for Microsoft 365</vt:lpwstr>
  </property>
</Properties>
</file>