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AF1DD" w:themeColor="accent3" w:themeTint="33">
    <v:background id="_x0000_s1025" o:bwmode="white" fillcolor="#eaf1dd [662]" o:targetscreensize="1024,768">
      <v:fill color2="fill darken(194)" focusposition=".5,.5" focussize="" method="linear sigma" focus="100%" type="gradientRadial"/>
    </v:background>
  </w:background>
  <w:body>
    <w:p w14:paraId="44688043" w14:textId="7447EE96" w:rsidR="005A6478" w:rsidRPr="001C002A" w:rsidRDefault="001C002A" w:rsidP="001C002A">
      <w:pPr>
        <w:tabs>
          <w:tab w:val="left" w:pos="1507"/>
        </w:tabs>
        <w:ind w:right="395"/>
        <w:rPr>
          <w:sz w:val="24"/>
        </w:rPr>
      </w:pPr>
      <w:r w:rsidRPr="001C002A">
        <w:rPr>
          <w:b/>
          <w:bCs/>
          <w:noProof/>
          <w:sz w:val="36"/>
          <w:szCs w:val="36"/>
        </w:rPr>
        <mc:AlternateContent>
          <mc:Choice Requires="wps">
            <w:drawing>
              <wp:anchor distT="91440" distB="91440" distL="114300" distR="114300" simplePos="0" relativeHeight="251657728" behindDoc="0" locked="0" layoutInCell="1" allowOverlap="1" wp14:anchorId="418A6707" wp14:editId="745D0FC1">
                <wp:simplePos x="0" y="0"/>
                <wp:positionH relativeFrom="page">
                  <wp:posOffset>3432273</wp:posOffset>
                </wp:positionH>
                <wp:positionV relativeFrom="paragraph">
                  <wp:posOffset>50751</wp:posOffset>
                </wp:positionV>
                <wp:extent cx="3943350" cy="1403985"/>
                <wp:effectExtent l="0" t="0" r="0" b="508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0" cy="1403985"/>
                        </a:xfrm>
                        <a:prstGeom prst="rect">
                          <a:avLst/>
                        </a:prstGeom>
                        <a:noFill/>
                        <a:ln w="9525">
                          <a:noFill/>
                          <a:miter lim="800000"/>
                          <a:headEnd/>
                          <a:tailEnd/>
                        </a:ln>
                      </wps:spPr>
                      <wps:txbx>
                        <w:txbxContent>
                          <w:p w14:paraId="483BE562" w14:textId="5C873EA5" w:rsidR="001C002A" w:rsidRPr="002A55BD" w:rsidRDefault="001C002A">
                            <w:pPr>
                              <w:pBdr>
                                <w:top w:val="single" w:sz="24" w:space="8" w:color="4F81BD" w:themeColor="accent1"/>
                                <w:bottom w:val="single" w:sz="24" w:space="8" w:color="4F81BD" w:themeColor="accent1"/>
                              </w:pBdr>
                              <w:rPr>
                                <w:rFonts w:ascii="Franklin Gothic Book" w:hAnsi="Franklin Gothic Book"/>
                                <w:sz w:val="32"/>
                                <w:szCs w:val="32"/>
                              </w:rPr>
                            </w:pPr>
                            <w:r w:rsidRPr="002A55BD">
                              <w:rPr>
                                <w:rFonts w:ascii="Franklin Gothic Book" w:hAnsi="Franklin Gothic Book"/>
                                <w:sz w:val="32"/>
                                <w:szCs w:val="32"/>
                              </w:rPr>
                              <w:t>Spokane County Sheriff’s Training Center</w:t>
                            </w:r>
                          </w:p>
                          <w:p w14:paraId="4CC11D84" w14:textId="6E75161C" w:rsidR="001C002A" w:rsidRPr="002A55BD" w:rsidRDefault="001C002A">
                            <w:pPr>
                              <w:pBdr>
                                <w:top w:val="single" w:sz="24" w:space="8" w:color="4F81BD" w:themeColor="accent1"/>
                                <w:bottom w:val="single" w:sz="24" w:space="8" w:color="4F81BD" w:themeColor="accent1"/>
                              </w:pBdr>
                              <w:rPr>
                                <w:rFonts w:ascii="Franklin Gothic Book" w:hAnsi="Franklin Gothic Book"/>
                                <w:sz w:val="32"/>
                                <w:szCs w:val="32"/>
                              </w:rPr>
                            </w:pPr>
                            <w:r w:rsidRPr="002A55BD">
                              <w:rPr>
                                <w:rFonts w:ascii="Franklin Gothic Book" w:hAnsi="Franklin Gothic Book"/>
                                <w:sz w:val="32"/>
                                <w:szCs w:val="32"/>
                              </w:rPr>
                              <w:t>13033 W. Medical Lake Road</w:t>
                            </w:r>
                          </w:p>
                          <w:p w14:paraId="129C6881" w14:textId="67FD4ECE" w:rsidR="001C002A" w:rsidRPr="002A55BD" w:rsidRDefault="001C002A">
                            <w:pPr>
                              <w:pBdr>
                                <w:top w:val="single" w:sz="24" w:space="8" w:color="4F81BD" w:themeColor="accent1"/>
                                <w:bottom w:val="single" w:sz="24" w:space="8" w:color="4F81BD" w:themeColor="accent1"/>
                              </w:pBdr>
                              <w:rPr>
                                <w:rFonts w:ascii="Franklin Gothic Book" w:hAnsi="Franklin Gothic Book"/>
                                <w:sz w:val="32"/>
                                <w:szCs w:val="32"/>
                              </w:rPr>
                            </w:pPr>
                            <w:r w:rsidRPr="002A55BD">
                              <w:rPr>
                                <w:rFonts w:ascii="Franklin Gothic Book" w:hAnsi="Franklin Gothic Book"/>
                                <w:sz w:val="32"/>
                                <w:szCs w:val="32"/>
                              </w:rPr>
                              <w:t>Spokane, WA 99224</w:t>
                            </w:r>
                          </w:p>
                          <w:p w14:paraId="55A5086B" w14:textId="501F45C1" w:rsidR="001C002A" w:rsidRPr="002A55BD" w:rsidRDefault="00F048FD">
                            <w:pPr>
                              <w:pBdr>
                                <w:top w:val="single" w:sz="24" w:space="8" w:color="4F81BD" w:themeColor="accent1"/>
                                <w:bottom w:val="single" w:sz="24" w:space="8" w:color="4F81BD" w:themeColor="accent1"/>
                              </w:pBdr>
                              <w:rPr>
                                <w:rFonts w:ascii="Franklin Gothic Book" w:hAnsi="Franklin Gothic Book"/>
                                <w:sz w:val="32"/>
                                <w:szCs w:val="32"/>
                              </w:rPr>
                            </w:pPr>
                            <w:r>
                              <w:rPr>
                                <w:rFonts w:ascii="Franklin Gothic Book" w:hAnsi="Franklin Gothic Book"/>
                                <w:sz w:val="32"/>
                                <w:szCs w:val="32"/>
                              </w:rPr>
                              <w:t>October 2-3</w:t>
                            </w:r>
                            <w:r w:rsidR="001C002A" w:rsidRPr="002A55BD">
                              <w:rPr>
                                <w:rFonts w:ascii="Franklin Gothic Book" w:hAnsi="Franklin Gothic Book"/>
                                <w:sz w:val="32"/>
                                <w:szCs w:val="32"/>
                              </w:rPr>
                              <w:t>, 2024</w:t>
                            </w:r>
                          </w:p>
                          <w:p w14:paraId="3590C029" w14:textId="77777777" w:rsidR="002A55BD" w:rsidRDefault="002A55B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18A6707" id="_x0000_t202" coordsize="21600,21600" o:spt="202" path="m,l,21600r21600,l21600,xe">
                <v:stroke joinstyle="miter"/>
                <v:path gradientshapeok="t" o:connecttype="rect"/>
              </v:shapetype>
              <v:shape id="Text Box 2" o:spid="_x0000_s1026" type="#_x0000_t202" style="position:absolute;margin-left:270.25pt;margin-top:4pt;width:310.5pt;height:110.55pt;z-index:251657728;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" filled="f" stroked="f">
                <v:textbox style="mso-fit-shape-to-text:t">
                  <w:txbxContent>
                    <w:p w14:paraId="483BE562" w14:textId="5C873EA5" w:rsidR="001C002A" w:rsidRPr="002A55BD" w:rsidRDefault="001C002A">
                      <w:pPr>
                        <w:pBdr>
                          <w:top w:val="single" w:sz="24" w:space="8" w:color="4F81BD" w:themeColor="accent1"/>
                          <w:bottom w:val="single" w:sz="24" w:space="8" w:color="4F81BD" w:themeColor="accent1"/>
                        </w:pBdr>
                        <w:rPr>
                          <w:rFonts w:ascii="Franklin Gothic Book" w:hAnsi="Franklin Gothic Book"/>
                          <w:sz w:val="32"/>
                          <w:szCs w:val="32"/>
                        </w:rPr>
                      </w:pPr>
                      <w:r w:rsidRPr="002A55BD">
                        <w:rPr>
                          <w:rFonts w:ascii="Franklin Gothic Book" w:hAnsi="Franklin Gothic Book"/>
                          <w:sz w:val="32"/>
                          <w:szCs w:val="32"/>
                        </w:rPr>
                        <w:t>Spokane County Sheriff’s Training Center</w:t>
                      </w:r>
                    </w:p>
                    <w:p w14:paraId="4CC11D84" w14:textId="6E75161C" w:rsidR="001C002A" w:rsidRPr="002A55BD" w:rsidRDefault="001C002A">
                      <w:pPr>
                        <w:pBdr>
                          <w:top w:val="single" w:sz="24" w:space="8" w:color="4F81BD" w:themeColor="accent1"/>
                          <w:bottom w:val="single" w:sz="24" w:space="8" w:color="4F81BD" w:themeColor="accent1"/>
                        </w:pBdr>
                        <w:rPr>
                          <w:rFonts w:ascii="Franklin Gothic Book" w:hAnsi="Franklin Gothic Book"/>
                          <w:sz w:val="32"/>
                          <w:szCs w:val="32"/>
                        </w:rPr>
                      </w:pPr>
                      <w:r w:rsidRPr="002A55BD">
                        <w:rPr>
                          <w:rFonts w:ascii="Franklin Gothic Book" w:hAnsi="Franklin Gothic Book"/>
                          <w:sz w:val="32"/>
                          <w:szCs w:val="32"/>
                        </w:rPr>
                        <w:t>13033 W. Medical Lake Road</w:t>
                      </w:r>
                    </w:p>
                    <w:p w14:paraId="129C6881" w14:textId="67FD4ECE" w:rsidR="001C002A" w:rsidRPr="002A55BD" w:rsidRDefault="001C002A">
                      <w:pPr>
                        <w:pBdr>
                          <w:top w:val="single" w:sz="24" w:space="8" w:color="4F81BD" w:themeColor="accent1"/>
                          <w:bottom w:val="single" w:sz="24" w:space="8" w:color="4F81BD" w:themeColor="accent1"/>
                        </w:pBdr>
                        <w:rPr>
                          <w:rFonts w:ascii="Franklin Gothic Book" w:hAnsi="Franklin Gothic Book"/>
                          <w:sz w:val="32"/>
                          <w:szCs w:val="32"/>
                        </w:rPr>
                      </w:pPr>
                      <w:r w:rsidRPr="002A55BD">
                        <w:rPr>
                          <w:rFonts w:ascii="Franklin Gothic Book" w:hAnsi="Franklin Gothic Book"/>
                          <w:sz w:val="32"/>
                          <w:szCs w:val="32"/>
                        </w:rPr>
                        <w:t>Spokane, WA 99224</w:t>
                      </w:r>
                    </w:p>
                    <w:p w14:paraId="55A5086B" w14:textId="501F45C1" w:rsidR="001C002A" w:rsidRPr="002A55BD" w:rsidRDefault="00F048FD">
                      <w:pPr>
                        <w:pBdr>
                          <w:top w:val="single" w:sz="24" w:space="8" w:color="4F81BD" w:themeColor="accent1"/>
                          <w:bottom w:val="single" w:sz="24" w:space="8" w:color="4F81BD" w:themeColor="accent1"/>
                        </w:pBdr>
                        <w:rPr>
                          <w:rFonts w:ascii="Franklin Gothic Book" w:hAnsi="Franklin Gothic Book"/>
                          <w:sz w:val="32"/>
                          <w:szCs w:val="32"/>
                        </w:rPr>
                      </w:pPr>
                      <w:r>
                        <w:rPr>
                          <w:rFonts w:ascii="Franklin Gothic Book" w:hAnsi="Franklin Gothic Book"/>
                          <w:sz w:val="32"/>
                          <w:szCs w:val="32"/>
                        </w:rPr>
                        <w:t>October 2-3</w:t>
                      </w:r>
                      <w:r w:rsidR="001C002A" w:rsidRPr="002A55BD">
                        <w:rPr>
                          <w:rFonts w:ascii="Franklin Gothic Book" w:hAnsi="Franklin Gothic Book"/>
                          <w:sz w:val="32"/>
                          <w:szCs w:val="32"/>
                        </w:rPr>
                        <w:t>, 2024</w:t>
                      </w:r>
                    </w:p>
                    <w:p w14:paraId="3590C029" w14:textId="77777777" w:rsidR="002A55BD" w:rsidRDefault="002A55BD"/>
                  </w:txbxContent>
                </v:textbox>
                <w10:wrap type="topAndBottom" anchorx="page"/>
              </v:shape>
            </w:pict>
          </mc:Fallback>
        </mc:AlternateContent>
      </w:r>
      <w:r>
        <w:rPr>
          <w:noProof/>
        </w:rPr>
        <w:drawing>
          <wp:anchor distT="0" distB="0" distL="114300" distR="114300" simplePos="0" relativeHeight="251656704" behindDoc="0" locked="0" layoutInCell="1" allowOverlap="1" wp14:anchorId="192A36C8" wp14:editId="7DF1065C">
            <wp:simplePos x="0" y="0"/>
            <wp:positionH relativeFrom="column">
              <wp:posOffset>-164074</wp:posOffset>
            </wp:positionH>
            <wp:positionV relativeFrom="paragraph">
              <wp:posOffset>144145</wp:posOffset>
            </wp:positionV>
            <wp:extent cx="1882775" cy="1994535"/>
            <wp:effectExtent l="0" t="0" r="3175" b="5715"/>
            <wp:wrapSquare wrapText="bothSides"/>
            <wp:docPr id="218134071" name="Picture 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134071" name="Picture 2" descr="Logo&#10;&#10;Description automatically generated with medium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82775" cy="19945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25C2651" w14:textId="77777777" w:rsidR="005A6478" w:rsidRDefault="005A6478" w:rsidP="0003558D">
      <w:pPr>
        <w:ind w:right="395" w:firstLine="720"/>
        <w:rPr>
          <w:b/>
          <w:bCs/>
          <w:sz w:val="36"/>
          <w:szCs w:val="36"/>
        </w:rPr>
      </w:pPr>
    </w:p>
    <w:p w14:paraId="1E8789DD" w14:textId="77777777" w:rsidR="005A6478" w:rsidRDefault="005A6478" w:rsidP="006B040F">
      <w:pPr>
        <w:ind w:right="395"/>
        <w:rPr>
          <w:b/>
          <w:bCs/>
          <w:sz w:val="36"/>
          <w:szCs w:val="36"/>
        </w:rPr>
      </w:pPr>
    </w:p>
    <w:p w14:paraId="0383FF9A" w14:textId="64A81055" w:rsidR="00A33178" w:rsidRPr="005A6478" w:rsidRDefault="0003558D" w:rsidP="005A6478">
      <w:pPr>
        <w:ind w:left="2880" w:right="395" w:firstLine="720"/>
        <w:rPr>
          <w:rFonts w:ascii="Franklin Gothic Book" w:hAnsi="Franklin Gothic Book"/>
          <w:b/>
          <w:bCs/>
          <w:sz w:val="36"/>
          <w:szCs w:val="36"/>
        </w:rPr>
      </w:pPr>
      <w:r w:rsidRPr="005A6478">
        <w:rPr>
          <w:rFonts w:ascii="Franklin Gothic Book" w:hAnsi="Franklin Gothic Book"/>
          <w:b/>
          <w:bCs/>
          <w:sz w:val="36"/>
          <w:szCs w:val="36"/>
        </w:rPr>
        <w:t>Leadership:</w:t>
      </w:r>
    </w:p>
    <w:p w14:paraId="3FF614A4" w14:textId="76CD6CB9" w:rsidR="00A33178" w:rsidRPr="005A6478" w:rsidRDefault="00A33178" w:rsidP="005A6478">
      <w:pPr>
        <w:tabs>
          <w:tab w:val="left" w:pos="1507"/>
        </w:tabs>
        <w:ind w:right="395"/>
        <w:jc w:val="center"/>
        <w:rPr>
          <w:rFonts w:ascii="Franklin Gothic Book" w:hAnsi="Franklin Gothic Book"/>
          <w:b/>
          <w:bCs/>
          <w:sz w:val="36"/>
          <w:szCs w:val="36"/>
        </w:rPr>
      </w:pPr>
      <w:r w:rsidRPr="005A6478">
        <w:rPr>
          <w:rFonts w:ascii="Franklin Gothic Book" w:hAnsi="Franklin Gothic Book"/>
          <w:b/>
          <w:bCs/>
          <w:sz w:val="36"/>
          <w:szCs w:val="36"/>
        </w:rPr>
        <w:t>Command and Control for Critical Incident Response</w:t>
      </w:r>
    </w:p>
    <w:p w14:paraId="7C389B43" w14:textId="77777777" w:rsidR="00A33178" w:rsidRPr="005A6478" w:rsidRDefault="00A33178" w:rsidP="00A33178">
      <w:pPr>
        <w:tabs>
          <w:tab w:val="left" w:pos="1507"/>
        </w:tabs>
        <w:ind w:right="395"/>
        <w:jc w:val="center"/>
        <w:rPr>
          <w:rFonts w:ascii="Franklin Gothic Book" w:hAnsi="Franklin Gothic Book"/>
          <w:b/>
          <w:bCs/>
          <w:sz w:val="32"/>
          <w:szCs w:val="32"/>
        </w:rPr>
      </w:pPr>
    </w:p>
    <w:p w14:paraId="47FB7AC6" w14:textId="36D5B7B9" w:rsidR="00255B4C" w:rsidRPr="005A6478" w:rsidRDefault="00255B4C" w:rsidP="00255B4C">
      <w:pPr>
        <w:tabs>
          <w:tab w:val="left" w:pos="1507"/>
        </w:tabs>
        <w:ind w:right="395"/>
        <w:rPr>
          <w:rFonts w:ascii="Franklin Gothic Book" w:hAnsi="Franklin Gothic Book"/>
          <w:b/>
          <w:bCs/>
          <w:sz w:val="28"/>
          <w:szCs w:val="28"/>
        </w:rPr>
      </w:pPr>
      <w:r w:rsidRPr="005A6478">
        <w:rPr>
          <w:rFonts w:ascii="Franklin Gothic Book" w:hAnsi="Franklin Gothic Book"/>
          <w:b/>
          <w:bCs/>
          <w:sz w:val="28"/>
          <w:szCs w:val="28"/>
        </w:rPr>
        <w:t>Course Description:</w:t>
      </w:r>
    </w:p>
    <w:p w14:paraId="66BEA118" w14:textId="77777777" w:rsidR="00255B4C" w:rsidRPr="005A6478" w:rsidRDefault="00255B4C" w:rsidP="00255B4C">
      <w:pPr>
        <w:tabs>
          <w:tab w:val="left" w:pos="1507"/>
        </w:tabs>
        <w:ind w:right="395"/>
        <w:rPr>
          <w:rFonts w:ascii="Franklin Gothic Book" w:hAnsi="Franklin Gothic Book"/>
          <w:sz w:val="24"/>
        </w:rPr>
      </w:pPr>
    </w:p>
    <w:p w14:paraId="255E2C6E" w14:textId="16C974B8" w:rsidR="004271E2" w:rsidRPr="005A6478" w:rsidRDefault="00A33178" w:rsidP="004271E2">
      <w:pPr>
        <w:tabs>
          <w:tab w:val="left" w:pos="1507"/>
        </w:tabs>
        <w:ind w:right="300"/>
        <w:rPr>
          <w:rFonts w:ascii="Franklin Gothic Book" w:hAnsi="Franklin Gothic Book"/>
          <w:sz w:val="24"/>
        </w:rPr>
      </w:pPr>
      <w:r w:rsidRPr="005A6478">
        <w:rPr>
          <w:rFonts w:ascii="Franklin Gothic Book" w:hAnsi="Franklin Gothic Book"/>
          <w:sz w:val="24"/>
        </w:rPr>
        <w:t>T</w:t>
      </w:r>
      <w:r w:rsidR="004271E2" w:rsidRPr="005A6478">
        <w:rPr>
          <w:rFonts w:ascii="Franklin Gothic Book" w:hAnsi="Franklin Gothic Book"/>
          <w:sz w:val="24"/>
        </w:rPr>
        <w:t>his 2-day Leadership course is structured for Command Staff, First-Line Supervisors, and those who will become supervisors. The course is divided into two parts.</w:t>
      </w:r>
    </w:p>
    <w:p w14:paraId="503C11A8" w14:textId="5DC5525C" w:rsidR="004271E2" w:rsidRPr="005A6478" w:rsidRDefault="004271E2" w:rsidP="004271E2">
      <w:pPr>
        <w:tabs>
          <w:tab w:val="left" w:pos="1507"/>
        </w:tabs>
        <w:ind w:right="300"/>
        <w:rPr>
          <w:rFonts w:ascii="Franklin Gothic Book" w:hAnsi="Franklin Gothic Book"/>
          <w:sz w:val="24"/>
        </w:rPr>
      </w:pPr>
      <w:r w:rsidRPr="005A6478">
        <w:rPr>
          <w:rFonts w:ascii="Franklin Gothic Book" w:hAnsi="Franklin Gothic Book"/>
          <w:sz w:val="24"/>
        </w:rPr>
        <w:t>Day 1: The examination of tactics, techniques, and procedures required to effectively respond, control, and command the on-set of critical incidents; and</w:t>
      </w:r>
      <w:r w:rsidR="00A33178" w:rsidRPr="005A6478">
        <w:rPr>
          <w:rFonts w:ascii="Franklin Gothic Book" w:hAnsi="Franklin Gothic Book"/>
          <w:sz w:val="24"/>
        </w:rPr>
        <w:t xml:space="preserve"> </w:t>
      </w:r>
      <w:r w:rsidRPr="005A6478">
        <w:rPr>
          <w:rFonts w:ascii="Franklin Gothic Book" w:hAnsi="Franklin Gothic Book"/>
          <w:sz w:val="24"/>
        </w:rPr>
        <w:t>Day 2: The handoff of that scene to the investigative branch and its continued management, command, and control of the scene until conclusion.</w:t>
      </w:r>
    </w:p>
    <w:p w14:paraId="75A477EE" w14:textId="77777777" w:rsidR="004271E2" w:rsidRPr="005A6478" w:rsidRDefault="004271E2" w:rsidP="004271E2">
      <w:pPr>
        <w:tabs>
          <w:tab w:val="left" w:pos="1507"/>
        </w:tabs>
        <w:ind w:right="300"/>
        <w:rPr>
          <w:rFonts w:ascii="Franklin Gothic Book" w:hAnsi="Franklin Gothic Book"/>
          <w:sz w:val="24"/>
        </w:rPr>
      </w:pPr>
    </w:p>
    <w:p w14:paraId="1C5CB44C" w14:textId="711BDE9F" w:rsidR="005A6478" w:rsidRPr="005A6478" w:rsidRDefault="004271E2" w:rsidP="004271E2">
      <w:pPr>
        <w:tabs>
          <w:tab w:val="left" w:pos="1507"/>
        </w:tabs>
        <w:ind w:right="300"/>
        <w:rPr>
          <w:rFonts w:ascii="Franklin Gothic Book" w:hAnsi="Franklin Gothic Book"/>
          <w:sz w:val="24"/>
        </w:rPr>
      </w:pPr>
      <w:r w:rsidRPr="005A6478">
        <w:rPr>
          <w:rFonts w:ascii="Franklin Gothic Book" w:hAnsi="Franklin Gothic Book"/>
          <w:sz w:val="24"/>
        </w:rPr>
        <w:t>The course is Incident Command System, National Incident Management System eccentric, combining facilitated discussions and classroom exercises to solicit growth customized to the agency of the student.</w:t>
      </w:r>
      <w:r w:rsidR="00A33178" w:rsidRPr="005A6478">
        <w:rPr>
          <w:rFonts w:ascii="Franklin Gothic Book" w:hAnsi="Franklin Gothic Book"/>
          <w:sz w:val="24"/>
        </w:rPr>
        <w:t xml:space="preserve"> </w:t>
      </w:r>
      <w:r w:rsidRPr="005A6478">
        <w:rPr>
          <w:rFonts w:ascii="Franklin Gothic Book" w:hAnsi="Franklin Gothic Book"/>
          <w:sz w:val="24"/>
        </w:rPr>
        <w:t>The purpose of the course is to guide leadership methodologies, techniques, and procedures in the response, command, and control in the initial response and continued management, of critical incidents law enforcement faces in their operational space.</w:t>
      </w:r>
    </w:p>
    <w:p w14:paraId="0AD8EAC9" w14:textId="66D7CC39" w:rsidR="005A6478" w:rsidRDefault="005A6478" w:rsidP="004271E2">
      <w:pPr>
        <w:tabs>
          <w:tab w:val="left" w:pos="1507"/>
        </w:tabs>
        <w:ind w:right="300"/>
        <w:rPr>
          <w:sz w:val="24"/>
        </w:rPr>
      </w:pPr>
      <w:r>
        <w:rPr>
          <w:noProof/>
        </w:rPr>
        <w:drawing>
          <wp:anchor distT="0" distB="0" distL="114300" distR="114300" simplePos="0" relativeHeight="251658752" behindDoc="0" locked="0" layoutInCell="1" allowOverlap="1" wp14:anchorId="7F91E1D6" wp14:editId="1BF69CEE">
            <wp:simplePos x="0" y="0"/>
            <wp:positionH relativeFrom="column">
              <wp:posOffset>5056505</wp:posOffset>
            </wp:positionH>
            <wp:positionV relativeFrom="paragraph">
              <wp:posOffset>22225</wp:posOffset>
            </wp:positionV>
            <wp:extent cx="1195070" cy="1949450"/>
            <wp:effectExtent l="0" t="0" r="5080" b="0"/>
            <wp:wrapSquare wrapText="bothSides"/>
            <wp:docPr id="21646025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95070" cy="19494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BD18CDC" w14:textId="4FF52E36" w:rsidR="00255B4C" w:rsidRPr="00A33178" w:rsidRDefault="005A6478" w:rsidP="005A6478">
      <w:pPr>
        <w:tabs>
          <w:tab w:val="left" w:pos="1507"/>
        </w:tabs>
        <w:ind w:right="395"/>
        <w:rPr>
          <w:sz w:val="28"/>
          <w:szCs w:val="28"/>
        </w:rPr>
      </w:pPr>
      <w:r>
        <w:rPr>
          <w:sz w:val="24"/>
        </w:rPr>
        <w:tab/>
      </w:r>
      <w:r>
        <w:rPr>
          <w:sz w:val="24"/>
        </w:rPr>
        <w:tab/>
        <w:t xml:space="preserve">   </w:t>
      </w:r>
      <w:r w:rsidR="00255B4C" w:rsidRPr="00A33178">
        <w:rPr>
          <w:b/>
          <w:bCs/>
          <w:i/>
          <w:iCs/>
          <w:sz w:val="28"/>
          <w:szCs w:val="28"/>
        </w:rPr>
        <w:t>Course Duration and Fee:</w:t>
      </w:r>
    </w:p>
    <w:p w14:paraId="7EEBF18D" w14:textId="07A75E61" w:rsidR="00183695" w:rsidRDefault="0003558D" w:rsidP="00A33178">
      <w:pPr>
        <w:pStyle w:val="BodyText"/>
        <w:spacing w:before="1" w:line="276" w:lineRule="exact"/>
        <w:ind w:right="-240"/>
        <w:jc w:val="center"/>
      </w:pPr>
      <w:r>
        <w:t>2</w:t>
      </w:r>
      <w:r w:rsidR="00255B4C">
        <w:t>-Days</w:t>
      </w:r>
      <w:r w:rsidR="00183695">
        <w:t>:</w:t>
      </w:r>
    </w:p>
    <w:p w14:paraId="5AD4F4AC" w14:textId="1C674116" w:rsidR="00255B4C" w:rsidRDefault="00183695" w:rsidP="00A33178">
      <w:pPr>
        <w:pStyle w:val="BodyText"/>
        <w:spacing w:before="1" w:line="276" w:lineRule="exact"/>
        <w:ind w:right="-240"/>
        <w:jc w:val="center"/>
      </w:pPr>
      <w:r>
        <w:t>8 am to 5 pm</w:t>
      </w:r>
    </w:p>
    <w:p w14:paraId="53BF33B3" w14:textId="6567C5DA" w:rsidR="00183695" w:rsidRDefault="00594CBA" w:rsidP="00A33178">
      <w:pPr>
        <w:pStyle w:val="BodyText"/>
        <w:spacing w:before="1" w:line="276" w:lineRule="exact"/>
        <w:ind w:right="-240"/>
        <w:jc w:val="center"/>
      </w:pPr>
      <w:r>
        <w:t>16</w:t>
      </w:r>
      <w:r w:rsidR="00183695">
        <w:t>-hours of instruction</w:t>
      </w:r>
    </w:p>
    <w:p w14:paraId="1AA85065" w14:textId="235DF3C5" w:rsidR="00255B4C" w:rsidRDefault="005A6478" w:rsidP="005A6478">
      <w:pPr>
        <w:pStyle w:val="BodyText"/>
        <w:spacing w:before="1" w:line="276" w:lineRule="exact"/>
        <w:ind w:left="2160" w:right="-240" w:firstLine="720"/>
      </w:pPr>
      <w:r>
        <w:t xml:space="preserve"> </w:t>
      </w:r>
      <w:r w:rsidR="00255B4C">
        <w:t>$</w:t>
      </w:r>
      <w:r w:rsidR="0003558D">
        <w:t>2</w:t>
      </w:r>
      <w:r w:rsidR="008906F7">
        <w:t>95</w:t>
      </w:r>
      <w:r w:rsidR="00255B4C">
        <w:t>.00 per student</w:t>
      </w:r>
    </w:p>
    <w:p w14:paraId="2CD40433" w14:textId="77777777" w:rsidR="005A6478" w:rsidRDefault="005A6478" w:rsidP="005A6478">
      <w:pPr>
        <w:pStyle w:val="BodyText"/>
        <w:spacing w:before="1" w:line="276" w:lineRule="exact"/>
        <w:ind w:left="2160" w:right="-240" w:firstLine="720"/>
      </w:pPr>
    </w:p>
    <w:p w14:paraId="4696CE04" w14:textId="77777777" w:rsidR="00A33178" w:rsidRDefault="00A33178" w:rsidP="00A33178">
      <w:pPr>
        <w:pStyle w:val="BodyText"/>
        <w:spacing w:before="1" w:line="276" w:lineRule="exact"/>
        <w:ind w:right="480"/>
        <w:rPr>
          <w:spacing w:val="-2"/>
        </w:rPr>
      </w:pPr>
    </w:p>
    <w:p w14:paraId="0B714AC2" w14:textId="603A6E8F" w:rsidR="00764B9D" w:rsidRDefault="00000000" w:rsidP="0003558D">
      <w:pPr>
        <w:pStyle w:val="BodyText"/>
        <w:spacing w:before="1" w:line="276" w:lineRule="exact"/>
        <w:ind w:left="720" w:right="480"/>
        <w:rPr>
          <w:b/>
          <w:i/>
          <w:spacing w:val="-4"/>
        </w:rPr>
      </w:pPr>
      <w:r w:rsidRPr="00255B4C">
        <w:rPr>
          <w:b/>
          <w:i/>
        </w:rPr>
        <w:t>REGISTER</w:t>
      </w:r>
      <w:r w:rsidRPr="00255B4C">
        <w:rPr>
          <w:b/>
          <w:i/>
          <w:spacing w:val="-3"/>
        </w:rPr>
        <w:t xml:space="preserve"> </w:t>
      </w:r>
      <w:r w:rsidRPr="00255B4C">
        <w:rPr>
          <w:b/>
          <w:i/>
        </w:rPr>
        <w:t>ON-LINE</w:t>
      </w:r>
      <w:r w:rsidR="00430737" w:rsidRPr="00255B4C">
        <w:rPr>
          <w:b/>
          <w:i/>
          <w:spacing w:val="-4"/>
        </w:rPr>
        <w:t xml:space="preserve"> At: </w:t>
      </w:r>
      <w:hyperlink r:id="rId8" w:history="1">
        <w:r w:rsidR="00430737" w:rsidRPr="00255B4C">
          <w:rPr>
            <w:rStyle w:val="Hyperlink"/>
            <w:b/>
            <w:i/>
            <w:spacing w:val="-4"/>
          </w:rPr>
          <w:t>Altitudetactical.com</w:t>
        </w:r>
      </w:hyperlink>
      <w:r w:rsidRPr="00255B4C">
        <w:rPr>
          <w:b/>
          <w:i/>
        </w:rPr>
        <w:t xml:space="preserve"> </w:t>
      </w:r>
      <w:r w:rsidRPr="00255B4C">
        <w:rPr>
          <w:b/>
          <w:i/>
          <w:spacing w:val="-5"/>
        </w:rPr>
        <w:t>or</w:t>
      </w:r>
      <w:r w:rsidR="00A33178">
        <w:rPr>
          <w:b/>
          <w:i/>
          <w:spacing w:val="-5"/>
        </w:rPr>
        <w:t xml:space="preserve"> </w:t>
      </w:r>
      <w:r w:rsidRPr="00255B4C">
        <w:rPr>
          <w:b/>
          <w:i/>
        </w:rPr>
        <w:t>Scan</w:t>
      </w:r>
      <w:r w:rsidRPr="00255B4C">
        <w:rPr>
          <w:b/>
          <w:i/>
          <w:spacing w:val="-1"/>
        </w:rPr>
        <w:t xml:space="preserve"> </w:t>
      </w:r>
      <w:r w:rsidRPr="00255B4C">
        <w:rPr>
          <w:b/>
          <w:i/>
        </w:rPr>
        <w:t>QR</w:t>
      </w:r>
      <w:r w:rsidRPr="00255B4C">
        <w:rPr>
          <w:b/>
          <w:i/>
          <w:spacing w:val="-3"/>
        </w:rPr>
        <w:t xml:space="preserve"> </w:t>
      </w:r>
      <w:r w:rsidRPr="00255B4C">
        <w:rPr>
          <w:b/>
          <w:i/>
          <w:spacing w:val="-4"/>
        </w:rPr>
        <w:t>code</w:t>
      </w:r>
      <w:r w:rsidR="006B4910">
        <w:rPr>
          <w:b/>
          <w:i/>
          <w:spacing w:val="-4"/>
        </w:rPr>
        <w:t>.</w:t>
      </w:r>
    </w:p>
    <w:p w14:paraId="3F147028" w14:textId="77777777" w:rsidR="006B4910" w:rsidRDefault="006B4910" w:rsidP="00255B4C">
      <w:pPr>
        <w:ind w:right="480"/>
        <w:jc w:val="center"/>
        <w:rPr>
          <w:b/>
          <w:i/>
          <w:spacing w:val="-4"/>
          <w:sz w:val="24"/>
        </w:rPr>
      </w:pPr>
    </w:p>
    <w:p w14:paraId="2F58CC98" w14:textId="77777777" w:rsidR="005A6478" w:rsidRDefault="005A6478" w:rsidP="006B4910">
      <w:pPr>
        <w:ind w:right="480"/>
        <w:jc w:val="center"/>
        <w:rPr>
          <w:b/>
          <w:i/>
          <w:spacing w:val="-4"/>
          <w:sz w:val="24"/>
        </w:rPr>
      </w:pPr>
    </w:p>
    <w:p w14:paraId="1EF59BD0" w14:textId="5CB1E2DB" w:rsidR="006B4910" w:rsidRDefault="006B4910" w:rsidP="006B4910">
      <w:pPr>
        <w:ind w:right="480"/>
        <w:jc w:val="center"/>
        <w:rPr>
          <w:b/>
          <w:i/>
          <w:spacing w:val="-4"/>
          <w:sz w:val="24"/>
        </w:rPr>
      </w:pPr>
      <w:r>
        <w:rPr>
          <w:b/>
          <w:i/>
          <w:spacing w:val="-4"/>
          <w:sz w:val="24"/>
        </w:rPr>
        <w:t>Questions:</w:t>
      </w:r>
    </w:p>
    <w:p w14:paraId="0150D767" w14:textId="1EFC3CBE" w:rsidR="00764B9D" w:rsidRDefault="00183695" w:rsidP="006B4910">
      <w:pPr>
        <w:ind w:right="480"/>
        <w:jc w:val="center"/>
        <w:rPr>
          <w:spacing w:val="-1"/>
          <w:sz w:val="20"/>
        </w:rPr>
      </w:pPr>
      <w:r>
        <w:rPr>
          <w:sz w:val="24"/>
        </w:rPr>
        <w:t>Please Contact</w:t>
      </w:r>
      <w:r>
        <w:rPr>
          <w:spacing w:val="-5"/>
          <w:sz w:val="24"/>
        </w:rPr>
        <w:t xml:space="preserve"> </w:t>
      </w:r>
      <w:r w:rsidR="003A1A54">
        <w:rPr>
          <w:i/>
          <w:sz w:val="24"/>
        </w:rPr>
        <w:t>Jack Rosenthal</w:t>
      </w:r>
      <w:r>
        <w:rPr>
          <w:i/>
          <w:spacing w:val="-3"/>
          <w:sz w:val="24"/>
        </w:rPr>
        <w:t xml:space="preserve"> </w:t>
      </w:r>
      <w:r>
        <w:rPr>
          <w:i/>
          <w:sz w:val="24"/>
        </w:rPr>
        <w:t>at</w:t>
      </w:r>
      <w:r>
        <w:rPr>
          <w:i/>
          <w:spacing w:val="-7"/>
          <w:sz w:val="24"/>
        </w:rPr>
        <w:t xml:space="preserve"> </w:t>
      </w:r>
      <w:r w:rsidR="003A1A54" w:rsidRPr="00617571">
        <w:rPr>
          <w:b/>
          <w:bCs/>
          <w:i/>
          <w:sz w:val="24"/>
        </w:rPr>
        <w:t>509.844.6065</w:t>
      </w:r>
      <w:r>
        <w:rPr>
          <w:i/>
          <w:spacing w:val="-5"/>
          <w:sz w:val="24"/>
        </w:rPr>
        <w:t xml:space="preserve"> </w:t>
      </w:r>
      <w:r>
        <w:rPr>
          <w:i/>
          <w:sz w:val="24"/>
        </w:rPr>
        <w:t>or</w:t>
      </w:r>
      <w:r>
        <w:rPr>
          <w:i/>
          <w:spacing w:val="57"/>
          <w:sz w:val="24"/>
        </w:rPr>
        <w:t xml:space="preserve"> </w:t>
      </w:r>
      <w:hyperlink r:id="rId9" w:history="1">
        <w:r w:rsidR="003A1A54" w:rsidRPr="003A1A54">
          <w:rPr>
            <w:rStyle w:val="Hyperlink"/>
            <w:spacing w:val="-1"/>
            <w:sz w:val="20"/>
          </w:rPr>
          <w:t>Jrosenthal@altitudetactical.com</w:t>
        </w:r>
      </w:hyperlink>
    </w:p>
    <w:p w14:paraId="4882B795" w14:textId="0FFBFF1A" w:rsidR="006B4910" w:rsidRPr="00617571" w:rsidRDefault="00000000" w:rsidP="00A33178">
      <w:pPr>
        <w:spacing w:before="1"/>
        <w:ind w:right="30"/>
        <w:rPr>
          <w:spacing w:val="-1"/>
        </w:rPr>
      </w:pPr>
      <w:r w:rsidRPr="006B4910">
        <w:t>For</w:t>
      </w:r>
      <w:r w:rsidRPr="006B4910">
        <w:rPr>
          <w:spacing w:val="-6"/>
        </w:rPr>
        <w:t xml:space="preserve"> </w:t>
      </w:r>
      <w:r w:rsidRPr="006B4910">
        <w:t>our</w:t>
      </w:r>
      <w:r w:rsidRPr="006B4910">
        <w:rPr>
          <w:spacing w:val="-6"/>
        </w:rPr>
        <w:t xml:space="preserve"> </w:t>
      </w:r>
      <w:r w:rsidR="003A1A54" w:rsidRPr="006B4910">
        <w:t>additional courses and services provided,</w:t>
      </w:r>
      <w:r w:rsidRPr="006B4910">
        <w:rPr>
          <w:spacing w:val="-6"/>
        </w:rPr>
        <w:t xml:space="preserve"> </w:t>
      </w:r>
      <w:r w:rsidRPr="006B4910">
        <w:t>please</w:t>
      </w:r>
      <w:r w:rsidRPr="006B4910">
        <w:rPr>
          <w:spacing w:val="-6"/>
        </w:rPr>
        <w:t xml:space="preserve"> </w:t>
      </w:r>
      <w:r w:rsidRPr="006B4910">
        <w:t>visit</w:t>
      </w:r>
      <w:r w:rsidR="003A1A54" w:rsidRPr="006B4910">
        <w:rPr>
          <w:spacing w:val="-1"/>
        </w:rPr>
        <w:t xml:space="preserve"> </w:t>
      </w:r>
      <w:hyperlink r:id="rId10" w:history="1">
        <w:r w:rsidR="003A1A54" w:rsidRPr="006B4910">
          <w:rPr>
            <w:rStyle w:val="Hyperlink"/>
            <w:spacing w:val="-1"/>
          </w:rPr>
          <w:t>Altitudetactical.com</w:t>
        </w:r>
      </w:hyperlink>
    </w:p>
    <w:p w14:paraId="6F3F11FE" w14:textId="77777777" w:rsidR="005A6478" w:rsidRDefault="005A6478" w:rsidP="006B4910">
      <w:pPr>
        <w:spacing w:before="140"/>
        <w:ind w:left="2587" w:right="480" w:firstLine="293"/>
        <w:rPr>
          <w:b/>
          <w:sz w:val="26"/>
        </w:rPr>
      </w:pPr>
    </w:p>
    <w:p w14:paraId="108A112E" w14:textId="5538631C" w:rsidR="00764B9D" w:rsidRDefault="003A1A54" w:rsidP="006B4910">
      <w:pPr>
        <w:spacing w:before="140"/>
        <w:ind w:left="2587" w:right="480" w:firstLine="293"/>
        <w:rPr>
          <w:sz w:val="26"/>
        </w:rPr>
      </w:pPr>
      <w:r>
        <w:rPr>
          <w:b/>
          <w:sz w:val="26"/>
        </w:rPr>
        <w:t>Altitude Risk Mitigation</w:t>
      </w:r>
      <w:r w:rsidR="00730E83">
        <w:rPr>
          <w:b/>
          <w:sz w:val="26"/>
        </w:rPr>
        <w:t>, LLC</w:t>
      </w:r>
    </w:p>
    <w:p w14:paraId="77348BE3" w14:textId="13D95F5C" w:rsidR="00764B9D" w:rsidRPr="00730E83" w:rsidRDefault="00730E83" w:rsidP="006B4910">
      <w:pPr>
        <w:spacing w:line="298" w:lineRule="exact"/>
        <w:ind w:left="1440" w:firstLine="720"/>
        <w:rPr>
          <w:i/>
          <w:iCs/>
          <w:sz w:val="26"/>
        </w:rPr>
      </w:pPr>
      <w:r w:rsidRPr="00730E83">
        <w:rPr>
          <w:i/>
          <w:iCs/>
        </w:rPr>
        <w:t>Do the right thing</w:t>
      </w:r>
      <w:r w:rsidR="00CB51B6">
        <w:rPr>
          <w:i/>
          <w:iCs/>
        </w:rPr>
        <w:t>. A</w:t>
      </w:r>
      <w:r w:rsidR="006B4910">
        <w:rPr>
          <w:i/>
          <w:iCs/>
        </w:rPr>
        <w:t xml:space="preserve">t the </w:t>
      </w:r>
      <w:r w:rsidRPr="00730E83">
        <w:rPr>
          <w:i/>
          <w:iCs/>
        </w:rPr>
        <w:t xml:space="preserve">right </w:t>
      </w:r>
      <w:r w:rsidR="006B4910">
        <w:rPr>
          <w:i/>
          <w:iCs/>
        </w:rPr>
        <w:t>time</w:t>
      </w:r>
      <w:r w:rsidR="00CB51B6">
        <w:rPr>
          <w:i/>
          <w:iCs/>
        </w:rPr>
        <w:t>. F</w:t>
      </w:r>
      <w:r w:rsidR="006B4910">
        <w:rPr>
          <w:i/>
          <w:iCs/>
        </w:rPr>
        <w:t xml:space="preserve">or the right </w:t>
      </w:r>
      <w:r w:rsidRPr="00730E83">
        <w:rPr>
          <w:i/>
          <w:iCs/>
        </w:rPr>
        <w:t>reason!</w:t>
      </w:r>
    </w:p>
    <w:sectPr w:rsidR="00764B9D" w:rsidRPr="00730E83">
      <w:type w:val="continuous"/>
      <w:pgSz w:w="12240" w:h="15840"/>
      <w:pgMar w:top="640" w:right="840" w:bottom="280" w:left="1560" w:header="720" w:footer="720" w:gutter="0"/>
      <w:pgBorders w:offsetFrom="page">
        <w:top w:val="single" w:sz="48" w:space="24" w:color="5F4879"/>
        <w:left w:val="single" w:sz="48" w:space="24" w:color="5F4879"/>
        <w:bottom w:val="single" w:sz="48" w:space="24" w:color="5F4879"/>
        <w:right w:val="single" w:sz="48" w:space="24" w:color="5F4879"/>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032A7"/>
    <w:multiLevelType w:val="hybridMultilevel"/>
    <w:tmpl w:val="C818F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CB640F"/>
    <w:multiLevelType w:val="hybridMultilevel"/>
    <w:tmpl w:val="D25C8AA0"/>
    <w:lvl w:ilvl="0" w:tplc="9518473E">
      <w:numFmt w:val="bullet"/>
      <w:lvlText w:val=""/>
      <w:lvlJc w:val="left"/>
      <w:pPr>
        <w:ind w:left="787" w:hanging="360"/>
      </w:pPr>
      <w:rPr>
        <w:rFonts w:ascii="Symbol" w:eastAsia="Symbol" w:hAnsi="Symbol" w:cs="Symbol" w:hint="default"/>
        <w:b w:val="0"/>
        <w:bCs w:val="0"/>
        <w:i w:val="0"/>
        <w:iCs w:val="0"/>
        <w:spacing w:val="0"/>
        <w:w w:val="100"/>
        <w:sz w:val="24"/>
        <w:szCs w:val="24"/>
        <w:lang w:val="en-US" w:eastAsia="en-US" w:bidi="ar-SA"/>
      </w:rPr>
    </w:lvl>
    <w:lvl w:ilvl="1" w:tplc="A9C69BFA">
      <w:numFmt w:val="bullet"/>
      <w:lvlText w:val=""/>
      <w:lvlJc w:val="left"/>
      <w:pPr>
        <w:ind w:left="1507" w:hanging="360"/>
      </w:pPr>
      <w:rPr>
        <w:rFonts w:ascii="Wingdings" w:eastAsia="Wingdings" w:hAnsi="Wingdings" w:cs="Wingdings" w:hint="default"/>
        <w:b w:val="0"/>
        <w:bCs w:val="0"/>
        <w:i w:val="0"/>
        <w:iCs w:val="0"/>
        <w:spacing w:val="0"/>
        <w:w w:val="100"/>
        <w:sz w:val="24"/>
        <w:szCs w:val="24"/>
        <w:lang w:val="en-US" w:eastAsia="en-US" w:bidi="ar-SA"/>
      </w:rPr>
    </w:lvl>
    <w:lvl w:ilvl="2" w:tplc="3DB23C90">
      <w:numFmt w:val="bullet"/>
      <w:lvlText w:val="•"/>
      <w:lvlJc w:val="left"/>
      <w:pPr>
        <w:ind w:left="2426" w:hanging="360"/>
      </w:pPr>
      <w:rPr>
        <w:rFonts w:hint="default"/>
        <w:lang w:val="en-US" w:eastAsia="en-US" w:bidi="ar-SA"/>
      </w:rPr>
    </w:lvl>
    <w:lvl w:ilvl="3" w:tplc="F530FB5E">
      <w:numFmt w:val="bullet"/>
      <w:lvlText w:val="•"/>
      <w:lvlJc w:val="left"/>
      <w:pPr>
        <w:ind w:left="3353" w:hanging="360"/>
      </w:pPr>
      <w:rPr>
        <w:rFonts w:hint="default"/>
        <w:lang w:val="en-US" w:eastAsia="en-US" w:bidi="ar-SA"/>
      </w:rPr>
    </w:lvl>
    <w:lvl w:ilvl="4" w:tplc="0BE83326">
      <w:numFmt w:val="bullet"/>
      <w:lvlText w:val="•"/>
      <w:lvlJc w:val="left"/>
      <w:pPr>
        <w:ind w:left="4280" w:hanging="360"/>
      </w:pPr>
      <w:rPr>
        <w:rFonts w:hint="default"/>
        <w:lang w:val="en-US" w:eastAsia="en-US" w:bidi="ar-SA"/>
      </w:rPr>
    </w:lvl>
    <w:lvl w:ilvl="5" w:tplc="BE404BAE">
      <w:numFmt w:val="bullet"/>
      <w:lvlText w:val="•"/>
      <w:lvlJc w:val="left"/>
      <w:pPr>
        <w:ind w:left="5206" w:hanging="360"/>
      </w:pPr>
      <w:rPr>
        <w:rFonts w:hint="default"/>
        <w:lang w:val="en-US" w:eastAsia="en-US" w:bidi="ar-SA"/>
      </w:rPr>
    </w:lvl>
    <w:lvl w:ilvl="6" w:tplc="DA96544C">
      <w:numFmt w:val="bullet"/>
      <w:lvlText w:val="•"/>
      <w:lvlJc w:val="left"/>
      <w:pPr>
        <w:ind w:left="6133" w:hanging="360"/>
      </w:pPr>
      <w:rPr>
        <w:rFonts w:hint="default"/>
        <w:lang w:val="en-US" w:eastAsia="en-US" w:bidi="ar-SA"/>
      </w:rPr>
    </w:lvl>
    <w:lvl w:ilvl="7" w:tplc="553406BC">
      <w:numFmt w:val="bullet"/>
      <w:lvlText w:val="•"/>
      <w:lvlJc w:val="left"/>
      <w:pPr>
        <w:ind w:left="7060" w:hanging="360"/>
      </w:pPr>
      <w:rPr>
        <w:rFonts w:hint="default"/>
        <w:lang w:val="en-US" w:eastAsia="en-US" w:bidi="ar-SA"/>
      </w:rPr>
    </w:lvl>
    <w:lvl w:ilvl="8" w:tplc="CD1E8F1C">
      <w:numFmt w:val="bullet"/>
      <w:lvlText w:val="•"/>
      <w:lvlJc w:val="left"/>
      <w:pPr>
        <w:ind w:left="7986" w:hanging="360"/>
      </w:pPr>
      <w:rPr>
        <w:rFonts w:hint="default"/>
        <w:lang w:val="en-US" w:eastAsia="en-US" w:bidi="ar-SA"/>
      </w:rPr>
    </w:lvl>
  </w:abstractNum>
  <w:num w:numId="1" w16cid:durableId="574900345">
    <w:abstractNumId w:val="1"/>
  </w:num>
  <w:num w:numId="2" w16cid:durableId="6656708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displayBackgroundShape/>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764B9D"/>
    <w:rsid w:val="0003558D"/>
    <w:rsid w:val="000A6C64"/>
    <w:rsid w:val="00183695"/>
    <w:rsid w:val="001C002A"/>
    <w:rsid w:val="00255B4C"/>
    <w:rsid w:val="002A55BD"/>
    <w:rsid w:val="003A1A54"/>
    <w:rsid w:val="004271E2"/>
    <w:rsid w:val="00430737"/>
    <w:rsid w:val="00594CBA"/>
    <w:rsid w:val="005A6478"/>
    <w:rsid w:val="00617571"/>
    <w:rsid w:val="006B040F"/>
    <w:rsid w:val="006B4910"/>
    <w:rsid w:val="00713E61"/>
    <w:rsid w:val="00730E83"/>
    <w:rsid w:val="00764B9D"/>
    <w:rsid w:val="008906F7"/>
    <w:rsid w:val="00A33178"/>
    <w:rsid w:val="00AC1CAC"/>
    <w:rsid w:val="00CB51B6"/>
    <w:rsid w:val="00D25F8A"/>
    <w:rsid w:val="00D87BAB"/>
    <w:rsid w:val="00F048FD"/>
    <w:rsid w:val="00FD5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33E1A"/>
  <w15:docId w15:val="{5A47D02D-5F9A-4F0A-ADDC-04688DF0A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
      <w:ind w:left="934"/>
      <w:jc w:val="center"/>
      <w:outlineLvl w:val="0"/>
    </w:pPr>
    <w:rPr>
      <w:rFonts w:ascii="Georgia" w:eastAsia="Georgia" w:hAnsi="Georgia" w:cs="Georgia"/>
      <w:b/>
      <w:bCs/>
      <w:sz w:val="40"/>
      <w:szCs w:val="40"/>
    </w:rPr>
  </w:style>
  <w:style w:type="paragraph" w:styleId="Heading2">
    <w:name w:val="heading 2"/>
    <w:basedOn w:val="Normal"/>
    <w:uiPriority w:val="9"/>
    <w:unhideWhenUsed/>
    <w:qFormat/>
    <w:pPr>
      <w:spacing w:before="135"/>
      <w:ind w:left="427"/>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787"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430737"/>
    <w:rPr>
      <w:color w:val="0000FF" w:themeColor="hyperlink"/>
      <w:u w:val="single"/>
    </w:rPr>
  </w:style>
  <w:style w:type="character" w:styleId="UnresolvedMention">
    <w:name w:val="Unresolved Mention"/>
    <w:basedOn w:val="DefaultParagraphFont"/>
    <w:uiPriority w:val="99"/>
    <w:semiHidden/>
    <w:unhideWhenUsed/>
    <w:rsid w:val="004307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ltitudetacticallcom"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ltitudetacticallcom" TargetMode="External"/><Relationship Id="rId4" Type="http://schemas.openxmlformats.org/officeDocument/2006/relationships/settings" Target="settings.xml"/><Relationship Id="rId9" Type="http://schemas.openxmlformats.org/officeDocument/2006/relationships/hyperlink" Target="file:///C:\Users\jackr\Desktop\Critical%20Incident%20Response%20and%20Command\Jrosenthal@altitudetactic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B59815-F2DE-4E73-A386-7A2597E23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246</Words>
  <Characters>1404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PLEASE POST                                 $50</vt:lpstr>
    </vt:vector>
  </TitlesOfParts>
  <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POST                                 $50</dc:title>
  <dc:creator>Julie Rock</dc:creator>
  <cp:lastModifiedBy>Jack Rosenthal</cp:lastModifiedBy>
  <cp:revision>3</cp:revision>
  <dcterms:created xsi:type="dcterms:W3CDTF">2024-04-18T04:00:00Z</dcterms:created>
  <dcterms:modified xsi:type="dcterms:W3CDTF">2024-05-17T23:42:00Z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2022-12-27T00:00:00Z</vt:filetime>
  </property>
  <property fmtid="{D5CDD505-2E9C-101B-9397-08002B2CF9AE}" pid="3" name="Creator">
    <vt:lpwstr>Microsoft® Word for Microsoft 365</vt:lpwstr>
  </property>
  <property fmtid="{D5CDD505-2E9C-101B-9397-08002B2CF9AE}" pid="4" name="LastSaved">
    <vt:filetime>2024-02-03T00:00:00Z</vt:filetime>
  </property>
  <property fmtid="{D5CDD505-2E9C-101B-9397-08002B2CF9AE}" pid="5" name="Producer">
    <vt:lpwstr>Microsoft® Word for Microsoft 365</vt:lpwstr>
  </property>
</Properties>
</file>