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7E6E6" w:themeColor="background2"/>
  <w:body>
    <w:p w14:paraId="401103BB" w14:textId="51E783F3" w:rsidR="00CA2025" w:rsidRDefault="00CA2025" w:rsidP="00FA6F72">
      <w:pPr>
        <w:jc w:val="center"/>
        <w:rPr>
          <w:b/>
          <w:color w:val="1F4E79" w:themeColor="accent1" w:themeShade="80"/>
          <w:sz w:val="52"/>
          <w:szCs w:val="52"/>
        </w:rPr>
      </w:pPr>
      <w:r>
        <w:rPr>
          <w:b/>
          <w:color w:val="1F4E79" w:themeColor="accent1" w:themeShade="80"/>
          <w:sz w:val="52"/>
          <w:szCs w:val="52"/>
        </w:rPr>
        <w:t xml:space="preserve">Leadership- </w:t>
      </w:r>
      <w:r w:rsidR="00FA6F72">
        <w:rPr>
          <w:b/>
          <w:color w:val="1F4E79" w:themeColor="accent1" w:themeShade="80"/>
          <w:sz w:val="52"/>
          <w:szCs w:val="52"/>
        </w:rPr>
        <w:t>The West Point Model</w:t>
      </w:r>
    </w:p>
    <w:p w14:paraId="366474C8" w14:textId="3DF21F1C" w:rsidR="00FA6F72" w:rsidRDefault="00EC70E8" w:rsidP="00EC70E8">
      <w:pPr>
        <w:jc w:val="center"/>
        <w:rPr>
          <w:b/>
          <w:sz w:val="32"/>
          <w:szCs w:val="32"/>
        </w:rPr>
      </w:pPr>
      <w:r w:rsidRPr="00AB6E13">
        <w:rPr>
          <w:b/>
          <w:sz w:val="32"/>
          <w:szCs w:val="32"/>
        </w:rPr>
        <w:t>Hosted by the Snohomish County Sheriff’s Offic</w:t>
      </w:r>
      <w:r w:rsidR="00FA6F72">
        <w:rPr>
          <w:b/>
          <w:sz w:val="32"/>
          <w:szCs w:val="32"/>
        </w:rPr>
        <w:t xml:space="preserve">e </w:t>
      </w:r>
    </w:p>
    <w:p w14:paraId="67C9060E" w14:textId="003618DD" w:rsidR="00AB6E13" w:rsidRPr="00AB6E13" w:rsidRDefault="00FA6F72" w:rsidP="00EC70E8">
      <w:pPr>
        <w:jc w:val="center"/>
        <w:rPr>
          <w:b/>
          <w:sz w:val="32"/>
          <w:szCs w:val="32"/>
        </w:rPr>
      </w:pPr>
      <w:r>
        <w:rPr>
          <w:b/>
          <w:sz w:val="32"/>
          <w:szCs w:val="32"/>
        </w:rPr>
        <w:t>and the Lake Stevens Police Department</w:t>
      </w:r>
      <w:r w:rsidR="004A1703">
        <w:rPr>
          <w:b/>
          <w:noProof/>
          <w:sz w:val="24"/>
          <w:szCs w:val="24"/>
        </w:rPr>
        <w:t xml:space="preserve"> </w:t>
      </w:r>
    </w:p>
    <w:p w14:paraId="25FA4139" w14:textId="77777777" w:rsidR="00EC70E8" w:rsidRPr="00AB6E13" w:rsidRDefault="00EC70E8" w:rsidP="00AB6E13">
      <w:pPr>
        <w:jc w:val="center"/>
        <w:rPr>
          <w:b/>
          <w:sz w:val="32"/>
          <w:szCs w:val="32"/>
        </w:rPr>
      </w:pPr>
      <w:r w:rsidRPr="00AB6E13">
        <w:rPr>
          <w:b/>
          <w:sz w:val="32"/>
          <w:szCs w:val="32"/>
        </w:rPr>
        <w:t>Sponsored by the Western Regional Counterdrug Training Center</w:t>
      </w:r>
    </w:p>
    <w:p w14:paraId="0CA4DE09" w14:textId="77777777" w:rsidR="0015138F" w:rsidRDefault="0015138F" w:rsidP="00EC70E8">
      <w:pPr>
        <w:jc w:val="center"/>
        <w:rPr>
          <w:b/>
          <w:sz w:val="28"/>
          <w:szCs w:val="28"/>
        </w:rPr>
      </w:pPr>
    </w:p>
    <w:p w14:paraId="2BE6A6D5" w14:textId="77777777" w:rsidR="00FD369B" w:rsidRDefault="0015138F" w:rsidP="00EC70E8">
      <w:pPr>
        <w:jc w:val="center"/>
        <w:rPr>
          <w:b/>
          <w:sz w:val="28"/>
          <w:szCs w:val="28"/>
        </w:rPr>
      </w:pPr>
      <w:r>
        <w:rPr>
          <w:b/>
          <w:noProof/>
          <w:sz w:val="28"/>
          <w:szCs w:val="28"/>
        </w:rPr>
        <w:drawing>
          <wp:inline distT="0" distB="0" distL="0" distR="0" wp14:anchorId="496C0A58" wp14:editId="50D5A4C4">
            <wp:extent cx="4095750" cy="7867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RCTC_SiteLogo-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19456" cy="810528"/>
                    </a:xfrm>
                    <a:prstGeom prst="rect">
                      <a:avLst/>
                    </a:prstGeom>
                  </pic:spPr>
                </pic:pic>
              </a:graphicData>
            </a:graphic>
          </wp:inline>
        </w:drawing>
      </w:r>
      <w:r w:rsidR="004A1703">
        <w:rPr>
          <w:b/>
          <w:noProof/>
          <w:sz w:val="24"/>
          <w:szCs w:val="24"/>
        </w:rPr>
        <w:t xml:space="preserve">                           </w:t>
      </w:r>
      <w:r w:rsidR="004A1703">
        <w:rPr>
          <w:b/>
          <w:noProof/>
          <w:sz w:val="24"/>
          <w:szCs w:val="24"/>
        </w:rPr>
        <w:drawing>
          <wp:inline distT="0" distB="0" distL="0" distR="0" wp14:anchorId="2F1EC207" wp14:editId="4A0663AE">
            <wp:extent cx="904663" cy="80018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7428" cy="829167"/>
                    </a:xfrm>
                    <a:prstGeom prst="rect">
                      <a:avLst/>
                    </a:prstGeom>
                    <a:solidFill>
                      <a:srgbClr val="70AD47"/>
                    </a:solidFill>
                  </pic:spPr>
                </pic:pic>
              </a:graphicData>
            </a:graphic>
          </wp:inline>
        </w:drawing>
      </w:r>
    </w:p>
    <w:tbl>
      <w:tblPr>
        <w:tblStyle w:val="TableGrid"/>
        <w:tblW w:w="0" w:type="auto"/>
        <w:tblLook w:val="04A0" w:firstRow="1" w:lastRow="0" w:firstColumn="1" w:lastColumn="0" w:noHBand="0" w:noVBand="1"/>
      </w:tblPr>
      <w:tblGrid>
        <w:gridCol w:w="1612"/>
        <w:gridCol w:w="7738"/>
      </w:tblGrid>
      <w:tr w:rsidR="00EC70E8" w14:paraId="4B1151F6" w14:textId="77777777" w:rsidTr="004A1703">
        <w:trPr>
          <w:trHeight w:val="890"/>
        </w:trPr>
        <w:tc>
          <w:tcPr>
            <w:tcW w:w="1612" w:type="dxa"/>
          </w:tcPr>
          <w:p w14:paraId="4A9B0F9F" w14:textId="77777777" w:rsidR="00AB6E13" w:rsidRDefault="00AB6E13" w:rsidP="00EC70E8">
            <w:pPr>
              <w:rPr>
                <w:b/>
                <w:sz w:val="24"/>
                <w:szCs w:val="24"/>
              </w:rPr>
            </w:pPr>
            <w:r>
              <w:rPr>
                <w:b/>
                <w:sz w:val="24"/>
                <w:szCs w:val="24"/>
              </w:rPr>
              <w:t>Course info/</w:t>
            </w:r>
          </w:p>
          <w:p w14:paraId="39B32339" w14:textId="77777777" w:rsidR="00EC70E8" w:rsidRPr="00EC70E8" w:rsidRDefault="00AB6E13" w:rsidP="00EC70E8">
            <w:pPr>
              <w:rPr>
                <w:b/>
                <w:sz w:val="24"/>
                <w:szCs w:val="24"/>
              </w:rPr>
            </w:pPr>
            <w:r>
              <w:rPr>
                <w:b/>
                <w:sz w:val="24"/>
                <w:szCs w:val="24"/>
              </w:rPr>
              <w:t>Attendance:</w:t>
            </w:r>
          </w:p>
        </w:tc>
        <w:tc>
          <w:tcPr>
            <w:tcW w:w="7738" w:type="dxa"/>
          </w:tcPr>
          <w:p w14:paraId="285B2118" w14:textId="77777777" w:rsidR="00EC70E8" w:rsidRPr="00EC70E8" w:rsidRDefault="00AB6E13" w:rsidP="00EC70E8">
            <w:pPr>
              <w:rPr>
                <w:sz w:val="24"/>
                <w:szCs w:val="24"/>
              </w:rPr>
            </w:pPr>
            <w:r>
              <w:rPr>
                <w:sz w:val="24"/>
                <w:szCs w:val="24"/>
              </w:rPr>
              <w:t xml:space="preserve">See attachment for course information. You must complete all 3 weeks of the training in order to receive a certificate. </w:t>
            </w:r>
          </w:p>
        </w:tc>
      </w:tr>
      <w:tr w:rsidR="00AB6E13" w14:paraId="7362D847" w14:textId="77777777" w:rsidTr="004A1703">
        <w:trPr>
          <w:trHeight w:val="890"/>
        </w:trPr>
        <w:tc>
          <w:tcPr>
            <w:tcW w:w="1612" w:type="dxa"/>
          </w:tcPr>
          <w:p w14:paraId="728225B4" w14:textId="77777777" w:rsidR="00AB6E13" w:rsidRDefault="00AB6E13" w:rsidP="00EC70E8">
            <w:pPr>
              <w:rPr>
                <w:b/>
                <w:sz w:val="24"/>
                <w:szCs w:val="24"/>
              </w:rPr>
            </w:pPr>
            <w:r>
              <w:rPr>
                <w:b/>
                <w:sz w:val="24"/>
                <w:szCs w:val="24"/>
              </w:rPr>
              <w:t>Dates:</w:t>
            </w:r>
          </w:p>
        </w:tc>
        <w:tc>
          <w:tcPr>
            <w:tcW w:w="7738" w:type="dxa"/>
          </w:tcPr>
          <w:p w14:paraId="05ED5458" w14:textId="77777777" w:rsidR="00AB6E13" w:rsidRDefault="00AB6E13" w:rsidP="00EC70E8">
            <w:pPr>
              <w:rPr>
                <w:sz w:val="24"/>
                <w:szCs w:val="24"/>
              </w:rPr>
            </w:pPr>
            <w:r>
              <w:rPr>
                <w:b/>
                <w:sz w:val="24"/>
                <w:szCs w:val="24"/>
              </w:rPr>
              <w:t xml:space="preserve">Week 1: </w:t>
            </w:r>
            <w:r>
              <w:rPr>
                <w:sz w:val="24"/>
                <w:szCs w:val="24"/>
              </w:rPr>
              <w:t xml:space="preserve">April </w:t>
            </w:r>
            <w:r w:rsidR="001357A3">
              <w:rPr>
                <w:sz w:val="24"/>
                <w:szCs w:val="24"/>
              </w:rPr>
              <w:t>12</w:t>
            </w:r>
            <w:r w:rsidRPr="00AB6E13">
              <w:rPr>
                <w:sz w:val="24"/>
                <w:szCs w:val="24"/>
                <w:vertAlign w:val="superscript"/>
              </w:rPr>
              <w:t>th</w:t>
            </w:r>
            <w:r>
              <w:rPr>
                <w:sz w:val="24"/>
                <w:szCs w:val="24"/>
              </w:rPr>
              <w:t>-April 1</w:t>
            </w:r>
            <w:r w:rsidR="001357A3">
              <w:rPr>
                <w:sz w:val="24"/>
                <w:szCs w:val="24"/>
              </w:rPr>
              <w:t>6</w:t>
            </w:r>
            <w:r w:rsidRPr="00AB6E13">
              <w:rPr>
                <w:sz w:val="24"/>
                <w:szCs w:val="24"/>
                <w:vertAlign w:val="superscript"/>
              </w:rPr>
              <w:t>th</w:t>
            </w:r>
            <w:r>
              <w:rPr>
                <w:sz w:val="24"/>
                <w:szCs w:val="24"/>
              </w:rPr>
              <w:t>, 202</w:t>
            </w:r>
            <w:r w:rsidR="001357A3">
              <w:rPr>
                <w:sz w:val="24"/>
                <w:szCs w:val="24"/>
              </w:rPr>
              <w:t>1</w:t>
            </w:r>
          </w:p>
          <w:p w14:paraId="7CC96172" w14:textId="77777777" w:rsidR="00AB6E13" w:rsidRDefault="00AB6E13" w:rsidP="00EC70E8">
            <w:pPr>
              <w:rPr>
                <w:sz w:val="24"/>
                <w:szCs w:val="24"/>
              </w:rPr>
            </w:pPr>
            <w:r>
              <w:rPr>
                <w:b/>
                <w:sz w:val="24"/>
                <w:szCs w:val="24"/>
              </w:rPr>
              <w:t xml:space="preserve">Week 2: </w:t>
            </w:r>
            <w:r>
              <w:rPr>
                <w:sz w:val="24"/>
                <w:szCs w:val="24"/>
              </w:rPr>
              <w:t xml:space="preserve">May </w:t>
            </w:r>
            <w:r w:rsidR="001357A3">
              <w:rPr>
                <w:sz w:val="24"/>
                <w:szCs w:val="24"/>
              </w:rPr>
              <w:t>10</w:t>
            </w:r>
            <w:r w:rsidRPr="00AB6E13">
              <w:rPr>
                <w:sz w:val="24"/>
                <w:szCs w:val="24"/>
                <w:vertAlign w:val="superscript"/>
              </w:rPr>
              <w:t>th</w:t>
            </w:r>
            <w:r>
              <w:rPr>
                <w:sz w:val="24"/>
                <w:szCs w:val="24"/>
              </w:rPr>
              <w:t xml:space="preserve">-May </w:t>
            </w:r>
            <w:r w:rsidR="001357A3">
              <w:rPr>
                <w:sz w:val="24"/>
                <w:szCs w:val="24"/>
              </w:rPr>
              <w:t>14</w:t>
            </w:r>
            <w:r w:rsidRPr="00AB6E13">
              <w:rPr>
                <w:sz w:val="24"/>
                <w:szCs w:val="24"/>
                <w:vertAlign w:val="superscript"/>
              </w:rPr>
              <w:t>th</w:t>
            </w:r>
            <w:r>
              <w:rPr>
                <w:sz w:val="24"/>
                <w:szCs w:val="24"/>
              </w:rPr>
              <w:t>, 202</w:t>
            </w:r>
            <w:r w:rsidR="001357A3">
              <w:rPr>
                <w:sz w:val="24"/>
                <w:szCs w:val="24"/>
              </w:rPr>
              <w:t>1</w:t>
            </w:r>
          </w:p>
          <w:p w14:paraId="54AC5C6E" w14:textId="77777777" w:rsidR="00AB6E13" w:rsidRPr="00AB6E13" w:rsidRDefault="00AB6E13" w:rsidP="00EC70E8">
            <w:pPr>
              <w:rPr>
                <w:sz w:val="24"/>
                <w:szCs w:val="24"/>
              </w:rPr>
            </w:pPr>
            <w:r>
              <w:rPr>
                <w:b/>
                <w:sz w:val="24"/>
                <w:szCs w:val="24"/>
              </w:rPr>
              <w:t xml:space="preserve">Week 3: </w:t>
            </w:r>
            <w:r>
              <w:rPr>
                <w:sz w:val="24"/>
                <w:szCs w:val="24"/>
              </w:rPr>
              <w:t xml:space="preserve">June </w:t>
            </w:r>
            <w:r w:rsidR="001357A3">
              <w:rPr>
                <w:sz w:val="24"/>
                <w:szCs w:val="24"/>
              </w:rPr>
              <w:t>7</w:t>
            </w:r>
            <w:r w:rsidRPr="00AB6E13">
              <w:rPr>
                <w:sz w:val="24"/>
                <w:szCs w:val="24"/>
                <w:vertAlign w:val="superscript"/>
              </w:rPr>
              <w:t>th</w:t>
            </w:r>
            <w:r>
              <w:rPr>
                <w:sz w:val="24"/>
                <w:szCs w:val="24"/>
              </w:rPr>
              <w:t>-June 1</w:t>
            </w:r>
            <w:r w:rsidR="001357A3">
              <w:rPr>
                <w:sz w:val="24"/>
                <w:szCs w:val="24"/>
              </w:rPr>
              <w:t>1</w:t>
            </w:r>
            <w:r w:rsidRPr="00AB6E13">
              <w:rPr>
                <w:sz w:val="24"/>
                <w:szCs w:val="24"/>
                <w:vertAlign w:val="superscript"/>
              </w:rPr>
              <w:t>th</w:t>
            </w:r>
            <w:r>
              <w:rPr>
                <w:sz w:val="24"/>
                <w:szCs w:val="24"/>
              </w:rPr>
              <w:t>, 202</w:t>
            </w:r>
            <w:r w:rsidR="001357A3">
              <w:rPr>
                <w:sz w:val="24"/>
                <w:szCs w:val="24"/>
              </w:rPr>
              <w:t>1</w:t>
            </w:r>
          </w:p>
        </w:tc>
      </w:tr>
      <w:tr w:rsidR="00EC70E8" w14:paraId="73EDE92C" w14:textId="77777777" w:rsidTr="004A1703">
        <w:trPr>
          <w:trHeight w:val="1070"/>
        </w:trPr>
        <w:tc>
          <w:tcPr>
            <w:tcW w:w="1612" w:type="dxa"/>
          </w:tcPr>
          <w:p w14:paraId="32100059" w14:textId="77777777" w:rsidR="00EC70E8" w:rsidRPr="00EC70E8" w:rsidRDefault="00EC70E8" w:rsidP="00EC70E8">
            <w:pPr>
              <w:rPr>
                <w:b/>
                <w:sz w:val="24"/>
                <w:szCs w:val="24"/>
              </w:rPr>
            </w:pPr>
            <w:r>
              <w:rPr>
                <w:b/>
                <w:sz w:val="24"/>
                <w:szCs w:val="24"/>
              </w:rPr>
              <w:t>Location:</w:t>
            </w:r>
          </w:p>
        </w:tc>
        <w:tc>
          <w:tcPr>
            <w:tcW w:w="7738" w:type="dxa"/>
          </w:tcPr>
          <w:p w14:paraId="208E5114" w14:textId="77777777" w:rsidR="00FD369B" w:rsidRDefault="00FA6F72" w:rsidP="00EC70E8">
            <w:pPr>
              <w:rPr>
                <w:sz w:val="24"/>
                <w:szCs w:val="24"/>
              </w:rPr>
            </w:pPr>
            <w:r>
              <w:rPr>
                <w:sz w:val="24"/>
                <w:szCs w:val="24"/>
              </w:rPr>
              <w:t>Lake Stevens Police Department Training Room</w:t>
            </w:r>
          </w:p>
          <w:p w14:paraId="62156829" w14:textId="77777777" w:rsidR="00FA6F72" w:rsidRDefault="00FA6F72" w:rsidP="00EC70E8">
            <w:pPr>
              <w:rPr>
                <w:sz w:val="24"/>
                <w:szCs w:val="24"/>
              </w:rPr>
            </w:pPr>
            <w:r>
              <w:rPr>
                <w:sz w:val="24"/>
                <w:szCs w:val="24"/>
              </w:rPr>
              <w:t>1825 S. Lake Stevens Road</w:t>
            </w:r>
          </w:p>
          <w:p w14:paraId="2AEA272E" w14:textId="78137DE8" w:rsidR="00FA6F72" w:rsidRPr="00EC70E8" w:rsidRDefault="00FA6F72" w:rsidP="00EC70E8">
            <w:pPr>
              <w:rPr>
                <w:sz w:val="24"/>
                <w:szCs w:val="24"/>
              </w:rPr>
            </w:pPr>
            <w:r>
              <w:rPr>
                <w:sz w:val="24"/>
                <w:szCs w:val="24"/>
              </w:rPr>
              <w:t>Lake Stevens, WA 98258</w:t>
            </w:r>
          </w:p>
        </w:tc>
      </w:tr>
      <w:tr w:rsidR="00EC70E8" w14:paraId="03054237" w14:textId="77777777" w:rsidTr="004A1703">
        <w:tc>
          <w:tcPr>
            <w:tcW w:w="1612" w:type="dxa"/>
          </w:tcPr>
          <w:p w14:paraId="0917388B" w14:textId="77777777" w:rsidR="00EC70E8" w:rsidRPr="00FD369B" w:rsidRDefault="00FD369B" w:rsidP="00FD369B">
            <w:pPr>
              <w:jc w:val="both"/>
              <w:rPr>
                <w:b/>
                <w:sz w:val="24"/>
                <w:szCs w:val="24"/>
              </w:rPr>
            </w:pPr>
            <w:r w:rsidRPr="00FD369B">
              <w:rPr>
                <w:b/>
                <w:sz w:val="24"/>
                <w:szCs w:val="24"/>
              </w:rPr>
              <w:t>Class Hours:</w:t>
            </w:r>
          </w:p>
        </w:tc>
        <w:tc>
          <w:tcPr>
            <w:tcW w:w="7738" w:type="dxa"/>
          </w:tcPr>
          <w:p w14:paraId="5AE0F433" w14:textId="77777777" w:rsidR="00EC70E8" w:rsidRPr="00FD369B" w:rsidRDefault="00FD369B" w:rsidP="00FD369B">
            <w:pPr>
              <w:rPr>
                <w:sz w:val="24"/>
                <w:szCs w:val="24"/>
              </w:rPr>
            </w:pPr>
            <w:r>
              <w:rPr>
                <w:sz w:val="24"/>
                <w:szCs w:val="24"/>
              </w:rPr>
              <w:t xml:space="preserve">Monday-Friday 0800 to 1700 </w:t>
            </w:r>
          </w:p>
        </w:tc>
      </w:tr>
      <w:tr w:rsidR="00EC70E8" w14:paraId="7794136D" w14:textId="77777777" w:rsidTr="004A1703">
        <w:trPr>
          <w:trHeight w:val="683"/>
        </w:trPr>
        <w:tc>
          <w:tcPr>
            <w:tcW w:w="1612" w:type="dxa"/>
          </w:tcPr>
          <w:p w14:paraId="7BC9EADA" w14:textId="77777777" w:rsidR="00EC70E8" w:rsidRDefault="00FD369B" w:rsidP="00FD369B">
            <w:pPr>
              <w:rPr>
                <w:b/>
                <w:sz w:val="24"/>
                <w:szCs w:val="24"/>
              </w:rPr>
            </w:pPr>
            <w:r>
              <w:rPr>
                <w:b/>
                <w:sz w:val="24"/>
                <w:szCs w:val="24"/>
              </w:rPr>
              <w:t>Travel/Meals</w:t>
            </w:r>
          </w:p>
          <w:p w14:paraId="0C43BA37" w14:textId="77777777" w:rsidR="00FD369B" w:rsidRPr="00FD369B" w:rsidRDefault="00FD369B" w:rsidP="00FD369B">
            <w:pPr>
              <w:rPr>
                <w:b/>
                <w:sz w:val="24"/>
                <w:szCs w:val="24"/>
              </w:rPr>
            </w:pPr>
            <w:r>
              <w:rPr>
                <w:b/>
                <w:sz w:val="24"/>
                <w:szCs w:val="24"/>
              </w:rPr>
              <w:t>&amp; Lodging:</w:t>
            </w:r>
          </w:p>
        </w:tc>
        <w:tc>
          <w:tcPr>
            <w:tcW w:w="7738" w:type="dxa"/>
          </w:tcPr>
          <w:p w14:paraId="1D4B94B1" w14:textId="77777777" w:rsidR="00EC70E8" w:rsidRPr="00FD369B" w:rsidRDefault="00FD369B" w:rsidP="00FD369B">
            <w:pPr>
              <w:rPr>
                <w:sz w:val="24"/>
                <w:szCs w:val="24"/>
              </w:rPr>
            </w:pPr>
            <w:r>
              <w:rPr>
                <w:sz w:val="24"/>
                <w:szCs w:val="24"/>
              </w:rPr>
              <w:t>Responsibility of the applicant or his/her agency</w:t>
            </w:r>
          </w:p>
        </w:tc>
      </w:tr>
      <w:tr w:rsidR="00EC70E8" w14:paraId="02BBE268" w14:textId="77777777" w:rsidTr="004A1703">
        <w:trPr>
          <w:trHeight w:val="710"/>
        </w:trPr>
        <w:tc>
          <w:tcPr>
            <w:tcW w:w="1612" w:type="dxa"/>
          </w:tcPr>
          <w:p w14:paraId="06BA4798" w14:textId="77777777" w:rsidR="00EC70E8" w:rsidRPr="00FD369B" w:rsidRDefault="00FD369B" w:rsidP="00FD369B">
            <w:pPr>
              <w:rPr>
                <w:b/>
                <w:sz w:val="24"/>
                <w:szCs w:val="24"/>
              </w:rPr>
            </w:pPr>
            <w:r>
              <w:rPr>
                <w:b/>
                <w:sz w:val="24"/>
                <w:szCs w:val="24"/>
              </w:rPr>
              <w:t>Costs:</w:t>
            </w:r>
          </w:p>
        </w:tc>
        <w:tc>
          <w:tcPr>
            <w:tcW w:w="7738" w:type="dxa"/>
          </w:tcPr>
          <w:p w14:paraId="33594399" w14:textId="7E2536DD" w:rsidR="0015138F" w:rsidRDefault="00FD369B" w:rsidP="00FD369B">
            <w:pPr>
              <w:rPr>
                <w:sz w:val="24"/>
                <w:szCs w:val="24"/>
              </w:rPr>
            </w:pPr>
            <w:r>
              <w:rPr>
                <w:sz w:val="24"/>
                <w:szCs w:val="24"/>
              </w:rPr>
              <w:t xml:space="preserve">The capacity for this </w:t>
            </w:r>
            <w:r w:rsidR="00554EDB">
              <w:rPr>
                <w:sz w:val="24"/>
                <w:szCs w:val="24"/>
              </w:rPr>
              <w:t xml:space="preserve">highly </w:t>
            </w:r>
            <w:r w:rsidR="001357A3">
              <w:rPr>
                <w:sz w:val="24"/>
                <w:szCs w:val="24"/>
              </w:rPr>
              <w:t>sought-after</w:t>
            </w:r>
            <w:r w:rsidR="00554EDB">
              <w:rPr>
                <w:sz w:val="24"/>
                <w:szCs w:val="24"/>
              </w:rPr>
              <w:t xml:space="preserve"> </w:t>
            </w:r>
            <w:r>
              <w:rPr>
                <w:sz w:val="24"/>
                <w:szCs w:val="24"/>
              </w:rPr>
              <w:t xml:space="preserve">course will be </w:t>
            </w:r>
            <w:r w:rsidR="001357A3">
              <w:rPr>
                <w:sz w:val="24"/>
                <w:szCs w:val="24"/>
              </w:rPr>
              <w:t>3</w:t>
            </w:r>
            <w:r w:rsidR="00FA6F72">
              <w:rPr>
                <w:sz w:val="24"/>
                <w:szCs w:val="24"/>
              </w:rPr>
              <w:t>5</w:t>
            </w:r>
            <w:r>
              <w:rPr>
                <w:sz w:val="24"/>
                <w:szCs w:val="24"/>
              </w:rPr>
              <w:t xml:space="preserve">. </w:t>
            </w:r>
          </w:p>
          <w:p w14:paraId="028312F6" w14:textId="70E7C2E3" w:rsidR="00FD369B" w:rsidRDefault="00F17BC7" w:rsidP="00FD369B">
            <w:pPr>
              <w:rPr>
                <w:sz w:val="24"/>
                <w:szCs w:val="24"/>
              </w:rPr>
            </w:pPr>
            <w:r>
              <w:rPr>
                <w:sz w:val="24"/>
                <w:szCs w:val="24"/>
              </w:rPr>
              <w:t xml:space="preserve">There are a </w:t>
            </w:r>
            <w:r w:rsidR="00FA6F72">
              <w:rPr>
                <w:sz w:val="24"/>
                <w:szCs w:val="24"/>
              </w:rPr>
              <w:t xml:space="preserve">limited number of spaces left. </w:t>
            </w:r>
            <w:r w:rsidR="00FD369B">
              <w:rPr>
                <w:sz w:val="24"/>
                <w:szCs w:val="24"/>
              </w:rPr>
              <w:t xml:space="preserve"> </w:t>
            </w:r>
          </w:p>
          <w:p w14:paraId="797B1AB1" w14:textId="2E4B18BA" w:rsidR="00EC70E8" w:rsidRPr="00FD369B" w:rsidRDefault="0015138F" w:rsidP="00FD369B">
            <w:pPr>
              <w:rPr>
                <w:sz w:val="24"/>
                <w:szCs w:val="24"/>
              </w:rPr>
            </w:pPr>
            <w:r>
              <w:rPr>
                <w:sz w:val="24"/>
                <w:szCs w:val="24"/>
              </w:rPr>
              <w:t xml:space="preserve">The cost will be </w:t>
            </w:r>
            <w:r w:rsidR="00FD369B">
              <w:rPr>
                <w:sz w:val="24"/>
                <w:szCs w:val="24"/>
              </w:rPr>
              <w:t>$1,000 per person</w:t>
            </w:r>
            <w:r w:rsidR="00FA6F72">
              <w:rPr>
                <w:sz w:val="24"/>
                <w:szCs w:val="24"/>
              </w:rPr>
              <w:t>.</w:t>
            </w:r>
            <w:r>
              <w:rPr>
                <w:sz w:val="24"/>
                <w:szCs w:val="24"/>
              </w:rPr>
              <w:t xml:space="preserve"> </w:t>
            </w:r>
          </w:p>
        </w:tc>
      </w:tr>
      <w:tr w:rsidR="00EC70E8" w14:paraId="7C17EFB4" w14:textId="77777777" w:rsidTr="004A1703">
        <w:trPr>
          <w:trHeight w:val="800"/>
        </w:trPr>
        <w:tc>
          <w:tcPr>
            <w:tcW w:w="1612" w:type="dxa"/>
          </w:tcPr>
          <w:p w14:paraId="7CE95BC3" w14:textId="77777777" w:rsidR="00EC70E8" w:rsidRPr="00FD369B" w:rsidRDefault="00FD369B" w:rsidP="00FD369B">
            <w:pPr>
              <w:rPr>
                <w:b/>
                <w:sz w:val="24"/>
                <w:szCs w:val="24"/>
              </w:rPr>
            </w:pPr>
            <w:r>
              <w:rPr>
                <w:b/>
                <w:sz w:val="24"/>
                <w:szCs w:val="24"/>
              </w:rPr>
              <w:t>Attire:</w:t>
            </w:r>
          </w:p>
        </w:tc>
        <w:tc>
          <w:tcPr>
            <w:tcW w:w="7738" w:type="dxa"/>
          </w:tcPr>
          <w:p w14:paraId="1F723996" w14:textId="77777777" w:rsidR="00EC70E8" w:rsidRPr="00FD369B" w:rsidRDefault="00FD369B" w:rsidP="00CA670D">
            <w:pPr>
              <w:rPr>
                <w:sz w:val="24"/>
                <w:szCs w:val="24"/>
              </w:rPr>
            </w:pPr>
            <w:r>
              <w:rPr>
                <w:sz w:val="24"/>
                <w:szCs w:val="24"/>
              </w:rPr>
              <w:t>Visitors a</w:t>
            </w:r>
            <w:r w:rsidR="001357A3">
              <w:rPr>
                <w:sz w:val="24"/>
                <w:szCs w:val="24"/>
              </w:rPr>
              <w:t>r</w:t>
            </w:r>
            <w:r>
              <w:rPr>
                <w:sz w:val="24"/>
                <w:szCs w:val="24"/>
              </w:rPr>
              <w:t xml:space="preserve">e encouraged to wear their agency logo shirt/uniform or agency ID badge. </w:t>
            </w:r>
            <w:r w:rsidR="00CA670D">
              <w:rPr>
                <w:sz w:val="24"/>
                <w:szCs w:val="24"/>
              </w:rPr>
              <w:t>Please have your police ID available if you will be attending the course armed.</w:t>
            </w:r>
          </w:p>
        </w:tc>
      </w:tr>
      <w:tr w:rsidR="00EC70E8" w14:paraId="4F0BACEA" w14:textId="77777777" w:rsidTr="004A1703">
        <w:trPr>
          <w:trHeight w:val="710"/>
        </w:trPr>
        <w:tc>
          <w:tcPr>
            <w:tcW w:w="1612" w:type="dxa"/>
          </w:tcPr>
          <w:p w14:paraId="3D53BFC8" w14:textId="77777777" w:rsidR="00EC70E8" w:rsidRPr="00FD369B" w:rsidRDefault="00FD369B" w:rsidP="00FD369B">
            <w:pPr>
              <w:rPr>
                <w:b/>
                <w:sz w:val="24"/>
                <w:szCs w:val="24"/>
              </w:rPr>
            </w:pPr>
            <w:r>
              <w:rPr>
                <w:b/>
                <w:sz w:val="24"/>
                <w:szCs w:val="24"/>
              </w:rPr>
              <w:t>Note-Taking:</w:t>
            </w:r>
          </w:p>
        </w:tc>
        <w:tc>
          <w:tcPr>
            <w:tcW w:w="7738" w:type="dxa"/>
          </w:tcPr>
          <w:p w14:paraId="50F12B01" w14:textId="77777777" w:rsidR="00EC70E8" w:rsidRPr="00FD369B" w:rsidRDefault="00FD369B" w:rsidP="00FD369B">
            <w:pPr>
              <w:rPr>
                <w:sz w:val="24"/>
                <w:szCs w:val="24"/>
              </w:rPr>
            </w:pPr>
            <w:r>
              <w:rPr>
                <w:sz w:val="24"/>
                <w:szCs w:val="24"/>
              </w:rPr>
              <w:t xml:space="preserve">Note-taking items such as notebook paper, pens, and pencils, will </w:t>
            </w:r>
            <w:r w:rsidRPr="00FD369B">
              <w:rPr>
                <w:b/>
                <w:sz w:val="24"/>
                <w:szCs w:val="24"/>
                <w:u w:val="single"/>
              </w:rPr>
              <w:t>not</w:t>
            </w:r>
            <w:r>
              <w:rPr>
                <w:sz w:val="24"/>
                <w:szCs w:val="24"/>
              </w:rPr>
              <w:t xml:space="preserve"> be made available at the training site, and are the responsibility of each attendee. </w:t>
            </w:r>
          </w:p>
        </w:tc>
      </w:tr>
      <w:tr w:rsidR="0015138F" w14:paraId="79314CB8" w14:textId="77777777" w:rsidTr="004A1703">
        <w:trPr>
          <w:trHeight w:val="710"/>
        </w:trPr>
        <w:tc>
          <w:tcPr>
            <w:tcW w:w="1612" w:type="dxa"/>
          </w:tcPr>
          <w:p w14:paraId="0DF567E6" w14:textId="77777777" w:rsidR="0015138F" w:rsidRDefault="0015138F" w:rsidP="00FD369B">
            <w:pPr>
              <w:rPr>
                <w:b/>
                <w:sz w:val="24"/>
                <w:szCs w:val="24"/>
              </w:rPr>
            </w:pPr>
            <w:r>
              <w:rPr>
                <w:b/>
                <w:sz w:val="24"/>
                <w:szCs w:val="24"/>
              </w:rPr>
              <w:t>Access to facility:</w:t>
            </w:r>
          </w:p>
        </w:tc>
        <w:tc>
          <w:tcPr>
            <w:tcW w:w="7738" w:type="dxa"/>
          </w:tcPr>
          <w:p w14:paraId="1A9FA2B2" w14:textId="1DBA9B7E" w:rsidR="0015138F" w:rsidRDefault="0015138F" w:rsidP="00FD369B">
            <w:pPr>
              <w:rPr>
                <w:sz w:val="24"/>
                <w:szCs w:val="24"/>
              </w:rPr>
            </w:pPr>
            <w:r>
              <w:rPr>
                <w:sz w:val="24"/>
                <w:szCs w:val="24"/>
              </w:rPr>
              <w:t>P</w:t>
            </w:r>
            <w:r w:rsidR="00CA670D">
              <w:rPr>
                <w:sz w:val="24"/>
                <w:szCs w:val="24"/>
              </w:rPr>
              <w:t>lease arrive for class on time</w:t>
            </w:r>
            <w:r w:rsidR="00ED5B1A">
              <w:rPr>
                <w:sz w:val="24"/>
                <w:szCs w:val="24"/>
              </w:rPr>
              <w:t xml:space="preserve">. Parking in the area may be limited. </w:t>
            </w:r>
          </w:p>
        </w:tc>
      </w:tr>
      <w:tr w:rsidR="0015138F" w14:paraId="772EF067" w14:textId="77777777" w:rsidTr="004A1703">
        <w:trPr>
          <w:trHeight w:val="710"/>
        </w:trPr>
        <w:tc>
          <w:tcPr>
            <w:tcW w:w="1612" w:type="dxa"/>
          </w:tcPr>
          <w:p w14:paraId="735928AD" w14:textId="77777777" w:rsidR="0015138F" w:rsidRDefault="0015138F" w:rsidP="00FD369B">
            <w:pPr>
              <w:rPr>
                <w:b/>
                <w:sz w:val="24"/>
                <w:szCs w:val="24"/>
              </w:rPr>
            </w:pPr>
            <w:r>
              <w:rPr>
                <w:b/>
                <w:sz w:val="24"/>
                <w:szCs w:val="24"/>
              </w:rPr>
              <w:t>Telephone:</w:t>
            </w:r>
          </w:p>
        </w:tc>
        <w:tc>
          <w:tcPr>
            <w:tcW w:w="7738" w:type="dxa"/>
          </w:tcPr>
          <w:p w14:paraId="3E7A5C2D" w14:textId="77777777" w:rsidR="0015138F" w:rsidRDefault="0015138F" w:rsidP="00FD369B">
            <w:pPr>
              <w:rPr>
                <w:sz w:val="24"/>
                <w:szCs w:val="24"/>
              </w:rPr>
            </w:pPr>
            <w:r>
              <w:rPr>
                <w:sz w:val="24"/>
                <w:szCs w:val="24"/>
              </w:rPr>
              <w:t xml:space="preserve">If you have </w:t>
            </w:r>
            <w:r w:rsidR="004A1703">
              <w:rPr>
                <w:sz w:val="24"/>
                <w:szCs w:val="24"/>
              </w:rPr>
              <w:t>questions,</w:t>
            </w:r>
            <w:r>
              <w:rPr>
                <w:sz w:val="24"/>
                <w:szCs w:val="24"/>
              </w:rPr>
              <w:t xml:space="preserve"> please contact Lt. Mike Martin at 425-754-1272.</w:t>
            </w:r>
          </w:p>
        </w:tc>
      </w:tr>
      <w:tr w:rsidR="00EC70E8" w14:paraId="3240DAC0" w14:textId="77777777" w:rsidTr="004A1703">
        <w:trPr>
          <w:trHeight w:val="620"/>
        </w:trPr>
        <w:tc>
          <w:tcPr>
            <w:tcW w:w="1612" w:type="dxa"/>
          </w:tcPr>
          <w:p w14:paraId="5EC99940" w14:textId="77777777" w:rsidR="00EC70E8" w:rsidRPr="00554EDB" w:rsidRDefault="00554EDB" w:rsidP="00554EDB">
            <w:pPr>
              <w:rPr>
                <w:b/>
                <w:sz w:val="24"/>
                <w:szCs w:val="24"/>
              </w:rPr>
            </w:pPr>
            <w:r>
              <w:rPr>
                <w:b/>
                <w:sz w:val="24"/>
                <w:szCs w:val="24"/>
              </w:rPr>
              <w:lastRenderedPageBreak/>
              <w:t>Attendance:</w:t>
            </w:r>
          </w:p>
        </w:tc>
        <w:tc>
          <w:tcPr>
            <w:tcW w:w="7738" w:type="dxa"/>
          </w:tcPr>
          <w:p w14:paraId="77091393" w14:textId="6AE48BC7" w:rsidR="00EC70E8" w:rsidRPr="00554EDB" w:rsidRDefault="00554EDB" w:rsidP="00CA670D">
            <w:pPr>
              <w:rPr>
                <w:sz w:val="24"/>
                <w:szCs w:val="24"/>
              </w:rPr>
            </w:pPr>
            <w:r>
              <w:rPr>
                <w:sz w:val="24"/>
                <w:szCs w:val="24"/>
              </w:rPr>
              <w:t xml:space="preserve">Instructors must pre-approve </w:t>
            </w:r>
            <w:r w:rsidRPr="00554EDB">
              <w:rPr>
                <w:sz w:val="24"/>
                <w:szCs w:val="24"/>
                <w:u w:val="single"/>
              </w:rPr>
              <w:t>any</w:t>
            </w:r>
            <w:r w:rsidR="00ED5B1A">
              <w:rPr>
                <w:sz w:val="24"/>
                <w:szCs w:val="24"/>
                <w:u w:val="single"/>
              </w:rPr>
              <w:t>-</w:t>
            </w:r>
            <w:r w:rsidRPr="00554EDB">
              <w:rPr>
                <w:sz w:val="24"/>
                <w:szCs w:val="24"/>
                <w:u w:val="single"/>
              </w:rPr>
              <w:t>time</w:t>
            </w:r>
            <w:r>
              <w:rPr>
                <w:sz w:val="24"/>
                <w:szCs w:val="24"/>
              </w:rPr>
              <w:t xml:space="preserve"> out of class. </w:t>
            </w:r>
          </w:p>
        </w:tc>
      </w:tr>
      <w:tr w:rsidR="00554EDB" w14:paraId="6C29CAD3" w14:textId="77777777" w:rsidTr="004A1703">
        <w:trPr>
          <w:trHeight w:val="890"/>
        </w:trPr>
        <w:tc>
          <w:tcPr>
            <w:tcW w:w="1612" w:type="dxa"/>
          </w:tcPr>
          <w:p w14:paraId="7D14C466" w14:textId="77777777" w:rsidR="00554EDB" w:rsidRDefault="00554EDB" w:rsidP="00554EDB">
            <w:pPr>
              <w:rPr>
                <w:b/>
                <w:sz w:val="24"/>
                <w:szCs w:val="24"/>
              </w:rPr>
            </w:pPr>
            <w:r>
              <w:rPr>
                <w:b/>
                <w:sz w:val="24"/>
                <w:szCs w:val="24"/>
              </w:rPr>
              <w:t>Registration:</w:t>
            </w:r>
          </w:p>
        </w:tc>
        <w:tc>
          <w:tcPr>
            <w:tcW w:w="7738" w:type="dxa"/>
          </w:tcPr>
          <w:p w14:paraId="20BF764A" w14:textId="77777777" w:rsidR="00554EDB" w:rsidRDefault="00554EDB" w:rsidP="00CA670D">
            <w:pPr>
              <w:rPr>
                <w:sz w:val="24"/>
                <w:szCs w:val="24"/>
              </w:rPr>
            </w:pPr>
            <w:r>
              <w:rPr>
                <w:sz w:val="24"/>
                <w:szCs w:val="24"/>
              </w:rPr>
              <w:t xml:space="preserve">Please email Lt. Mike Martin to register for this course at </w:t>
            </w:r>
            <w:hyperlink r:id="rId8" w:history="1">
              <w:r w:rsidRPr="00A30F5E">
                <w:rPr>
                  <w:rStyle w:val="Hyperlink"/>
                  <w:sz w:val="24"/>
                  <w:szCs w:val="24"/>
                </w:rPr>
                <w:t>m.martin@snoco.org</w:t>
              </w:r>
            </w:hyperlink>
            <w:r>
              <w:rPr>
                <w:sz w:val="24"/>
                <w:szCs w:val="24"/>
              </w:rPr>
              <w:t xml:space="preserve">. </w:t>
            </w:r>
            <w:r w:rsidR="00CA670D">
              <w:rPr>
                <w:sz w:val="24"/>
                <w:szCs w:val="24"/>
              </w:rPr>
              <w:t xml:space="preserve">The Snohomish County Sheriff’s Office will be processing all registration and payments for this course. Once you register, additional information will be sent to you regarding where payments need to be sent. </w:t>
            </w:r>
          </w:p>
        </w:tc>
      </w:tr>
      <w:tr w:rsidR="00554EDB" w14:paraId="50239753" w14:textId="77777777" w:rsidTr="004A1703">
        <w:trPr>
          <w:trHeight w:val="890"/>
        </w:trPr>
        <w:tc>
          <w:tcPr>
            <w:tcW w:w="1612" w:type="dxa"/>
          </w:tcPr>
          <w:p w14:paraId="1A56E79B" w14:textId="77777777" w:rsidR="00554EDB" w:rsidRDefault="0015138F" w:rsidP="00554EDB">
            <w:pPr>
              <w:rPr>
                <w:b/>
                <w:sz w:val="24"/>
                <w:szCs w:val="24"/>
              </w:rPr>
            </w:pPr>
            <w:r>
              <w:rPr>
                <w:b/>
                <w:sz w:val="24"/>
                <w:szCs w:val="24"/>
              </w:rPr>
              <w:t>Cancellation Deadline:</w:t>
            </w:r>
          </w:p>
        </w:tc>
        <w:tc>
          <w:tcPr>
            <w:tcW w:w="7738" w:type="dxa"/>
          </w:tcPr>
          <w:p w14:paraId="12FFEEF7" w14:textId="77777777" w:rsidR="00554EDB" w:rsidRPr="00CA670D" w:rsidRDefault="0015138F" w:rsidP="00554EDB">
            <w:pPr>
              <w:rPr>
                <w:b/>
                <w:sz w:val="24"/>
                <w:szCs w:val="24"/>
              </w:rPr>
            </w:pPr>
            <w:r w:rsidRPr="00CA670D">
              <w:rPr>
                <w:b/>
                <w:sz w:val="24"/>
                <w:szCs w:val="24"/>
              </w:rPr>
              <w:t>March 2</w:t>
            </w:r>
            <w:r w:rsidR="001357A3">
              <w:rPr>
                <w:b/>
                <w:sz w:val="24"/>
                <w:szCs w:val="24"/>
              </w:rPr>
              <w:t>6</w:t>
            </w:r>
            <w:r w:rsidRPr="00CA670D">
              <w:rPr>
                <w:b/>
                <w:sz w:val="24"/>
                <w:szCs w:val="24"/>
                <w:vertAlign w:val="superscript"/>
              </w:rPr>
              <w:t>th</w:t>
            </w:r>
            <w:r w:rsidRPr="00CA670D">
              <w:rPr>
                <w:b/>
                <w:sz w:val="24"/>
                <w:szCs w:val="24"/>
              </w:rPr>
              <w:t>, 202</w:t>
            </w:r>
            <w:r w:rsidR="001357A3">
              <w:rPr>
                <w:b/>
                <w:sz w:val="24"/>
                <w:szCs w:val="24"/>
              </w:rPr>
              <w:t>1</w:t>
            </w:r>
          </w:p>
          <w:p w14:paraId="7F7F4268" w14:textId="77777777" w:rsidR="0015138F" w:rsidRDefault="0015138F" w:rsidP="00554EDB">
            <w:pPr>
              <w:rPr>
                <w:sz w:val="24"/>
                <w:szCs w:val="24"/>
              </w:rPr>
            </w:pPr>
            <w:r>
              <w:rPr>
                <w:sz w:val="24"/>
                <w:szCs w:val="24"/>
              </w:rPr>
              <w:t xml:space="preserve">Notify Lt. Mike Martin via e-mail </w:t>
            </w:r>
            <w:hyperlink r:id="rId9" w:history="1">
              <w:r w:rsidRPr="00A30F5E">
                <w:rPr>
                  <w:rStyle w:val="Hyperlink"/>
                  <w:sz w:val="24"/>
                  <w:szCs w:val="24"/>
                </w:rPr>
                <w:t>m.martin@snoco.org</w:t>
              </w:r>
            </w:hyperlink>
            <w:r>
              <w:rPr>
                <w:sz w:val="24"/>
                <w:szCs w:val="24"/>
              </w:rPr>
              <w:t xml:space="preserve">. Your agency will be billed $50 or the course fee whichever is greater, for late cancellations and no shows. No exceptions will be made. </w:t>
            </w:r>
          </w:p>
        </w:tc>
      </w:tr>
      <w:tr w:rsidR="00554EDB" w14:paraId="5D8D0949" w14:textId="77777777" w:rsidTr="004A1703">
        <w:trPr>
          <w:trHeight w:val="890"/>
        </w:trPr>
        <w:tc>
          <w:tcPr>
            <w:tcW w:w="1612" w:type="dxa"/>
          </w:tcPr>
          <w:p w14:paraId="00713BA0" w14:textId="77777777" w:rsidR="00554EDB" w:rsidRDefault="0015138F" w:rsidP="00554EDB">
            <w:pPr>
              <w:rPr>
                <w:b/>
                <w:sz w:val="24"/>
                <w:szCs w:val="24"/>
              </w:rPr>
            </w:pPr>
            <w:r>
              <w:rPr>
                <w:b/>
                <w:sz w:val="24"/>
                <w:szCs w:val="24"/>
              </w:rPr>
              <w:t>Responsibility for injuries:</w:t>
            </w:r>
          </w:p>
        </w:tc>
        <w:tc>
          <w:tcPr>
            <w:tcW w:w="7738" w:type="dxa"/>
          </w:tcPr>
          <w:p w14:paraId="13090EE4" w14:textId="77777777" w:rsidR="00554EDB" w:rsidRDefault="0015138F" w:rsidP="00554EDB">
            <w:pPr>
              <w:rPr>
                <w:sz w:val="24"/>
                <w:szCs w:val="24"/>
              </w:rPr>
            </w:pPr>
            <w:r>
              <w:rPr>
                <w:sz w:val="24"/>
                <w:szCs w:val="24"/>
              </w:rPr>
              <w:t xml:space="preserve">Although instructors will at all times maintain a high degree of care for the safety of all persons attending the school, it must, be understood that neither the </w:t>
            </w:r>
            <w:r w:rsidR="001357A3">
              <w:rPr>
                <w:sz w:val="24"/>
                <w:szCs w:val="24"/>
              </w:rPr>
              <w:t>Snohomish County Sheriff’s Office</w:t>
            </w:r>
            <w:r>
              <w:rPr>
                <w:sz w:val="24"/>
                <w:szCs w:val="24"/>
              </w:rPr>
              <w:t xml:space="preserve">, nor any of the cooperating agencies can or will assume financial responsibility for injuries or illness suffered as a result of any training received, nor can or will be responsible for any loss to students as a result of damage to their property through fire, theft or other causes. Each attendee must understand that this training is at the attendee’s own risk. </w:t>
            </w:r>
          </w:p>
        </w:tc>
      </w:tr>
      <w:tr w:rsidR="003A7D3D" w14:paraId="06CEE080" w14:textId="77777777" w:rsidTr="004A1703">
        <w:trPr>
          <w:trHeight w:val="890"/>
        </w:trPr>
        <w:tc>
          <w:tcPr>
            <w:tcW w:w="1612" w:type="dxa"/>
          </w:tcPr>
          <w:p w14:paraId="06AA0D4D" w14:textId="77777777" w:rsidR="003A7D3D" w:rsidRDefault="003A7D3D" w:rsidP="00554EDB">
            <w:pPr>
              <w:rPr>
                <w:b/>
                <w:sz w:val="24"/>
                <w:szCs w:val="24"/>
              </w:rPr>
            </w:pPr>
            <w:r>
              <w:rPr>
                <w:b/>
                <w:sz w:val="24"/>
                <w:szCs w:val="24"/>
              </w:rPr>
              <w:t>COVID-Safety Precautions</w:t>
            </w:r>
          </w:p>
        </w:tc>
        <w:tc>
          <w:tcPr>
            <w:tcW w:w="7738" w:type="dxa"/>
          </w:tcPr>
          <w:p w14:paraId="44CD019D" w14:textId="77777777" w:rsidR="004A1703" w:rsidRDefault="003A7D3D" w:rsidP="00554EDB">
            <w:proofErr w:type="gramStart"/>
            <w:r>
              <w:t>In an effort to</w:t>
            </w:r>
            <w:proofErr w:type="gramEnd"/>
            <w:r>
              <w:t xml:space="preserve"> keep you, your family, your fellow </w:t>
            </w:r>
            <w:r w:rsidR="004A1703">
              <w:t>classmates</w:t>
            </w:r>
            <w:r>
              <w:t xml:space="preserve">, and our community members healthy, we are implementing a Voluntary COVID-19 Health Screening. </w:t>
            </w:r>
          </w:p>
          <w:p w14:paraId="07C3B82F" w14:textId="77777777" w:rsidR="004A1703" w:rsidRDefault="004A1703" w:rsidP="00554EDB"/>
          <w:p w14:paraId="7A7D95DF" w14:textId="77777777" w:rsidR="003A7D3D" w:rsidRDefault="003A7D3D" w:rsidP="00554EDB">
            <w:r>
              <w:t xml:space="preserve">We ask that prior to responding to the training, you take your temperature and ask yourself the following YES or NO questions. </w:t>
            </w:r>
          </w:p>
          <w:p w14:paraId="3EEB920F" w14:textId="77777777" w:rsidR="003A7D3D" w:rsidRDefault="003A7D3D" w:rsidP="00554EDB"/>
          <w:p w14:paraId="6E4F21A3" w14:textId="77777777" w:rsidR="003A7D3D" w:rsidRDefault="003A7D3D" w:rsidP="00554EDB">
            <w:r>
              <w:t xml:space="preserve">“YES or NO, before coming to training, have you had any of the following:” </w:t>
            </w:r>
          </w:p>
          <w:p w14:paraId="6CCA6266" w14:textId="77777777" w:rsidR="004A1703" w:rsidRDefault="004A1703" w:rsidP="00554EDB"/>
          <w:p w14:paraId="2B2DCA62" w14:textId="77777777" w:rsidR="003A7D3D" w:rsidRDefault="003A7D3D" w:rsidP="00554EDB">
            <w:r>
              <w:sym w:font="Symbol" w:char="F0B7"/>
            </w:r>
            <w:r>
              <w:t xml:space="preserve"> A new fever (100.4 degrees F or higher), or feel feverish? </w:t>
            </w:r>
          </w:p>
          <w:p w14:paraId="16B9D7AA" w14:textId="77777777" w:rsidR="003A7D3D" w:rsidRDefault="003A7D3D" w:rsidP="00554EDB">
            <w:r>
              <w:sym w:font="Symbol" w:char="F0B7"/>
            </w:r>
            <w:r>
              <w:t xml:space="preserve"> A new cough that you cannot attribute to another health </w:t>
            </w:r>
            <w:proofErr w:type="gramStart"/>
            <w:r>
              <w:t>co</w:t>
            </w:r>
            <w:bookmarkStart w:id="0" w:name="_GoBack"/>
            <w:bookmarkEnd w:id="0"/>
            <w:r>
              <w:t>ndition?</w:t>
            </w:r>
            <w:proofErr w:type="gramEnd"/>
            <w:r>
              <w:t xml:space="preserve"> </w:t>
            </w:r>
          </w:p>
          <w:p w14:paraId="729341DD" w14:textId="77777777" w:rsidR="003A7D3D" w:rsidRDefault="003A7D3D" w:rsidP="00554EDB">
            <w:r>
              <w:sym w:font="Symbol" w:char="F0B7"/>
            </w:r>
            <w:r>
              <w:t xml:space="preserve"> A loss of taste or smell? </w:t>
            </w:r>
          </w:p>
          <w:p w14:paraId="1652A277" w14:textId="77777777" w:rsidR="003A7D3D" w:rsidRDefault="003A7D3D" w:rsidP="00554EDB">
            <w:r>
              <w:sym w:font="Symbol" w:char="F0B7"/>
            </w:r>
            <w:r>
              <w:t xml:space="preserve"> New shortness of breath that you cannot attribute to another health condition? </w:t>
            </w:r>
          </w:p>
          <w:p w14:paraId="7B2F6759" w14:textId="77777777" w:rsidR="003A7D3D" w:rsidRDefault="003A7D3D" w:rsidP="00554EDB">
            <w:r>
              <w:sym w:font="Symbol" w:char="F0B7"/>
            </w:r>
            <w:r>
              <w:t xml:space="preserve"> A new sore throat that you cannot attribute to another health </w:t>
            </w:r>
            <w:proofErr w:type="gramStart"/>
            <w:r>
              <w:t>condition?</w:t>
            </w:r>
            <w:proofErr w:type="gramEnd"/>
            <w:r>
              <w:t xml:space="preserve"> </w:t>
            </w:r>
          </w:p>
          <w:p w14:paraId="649CC368" w14:textId="77777777" w:rsidR="003A7D3D" w:rsidRDefault="003A7D3D" w:rsidP="00554EDB">
            <w:r>
              <w:sym w:font="Symbol" w:char="F0B7"/>
            </w:r>
            <w:r>
              <w:t xml:space="preserve"> New muscle aches (myalgias) that you cannot attribute to another health condition or exercise (pulled muscle)? </w:t>
            </w:r>
          </w:p>
          <w:p w14:paraId="6D015335" w14:textId="77777777" w:rsidR="003A7D3D" w:rsidRDefault="003A7D3D" w:rsidP="00554EDB"/>
          <w:p w14:paraId="66E1FDB4" w14:textId="77777777" w:rsidR="003A7D3D" w:rsidRDefault="003A7D3D" w:rsidP="00554EDB">
            <w:pPr>
              <w:rPr>
                <w:sz w:val="24"/>
                <w:szCs w:val="24"/>
              </w:rPr>
            </w:pPr>
            <w:r>
              <w:t xml:space="preserve">If you answer YES to any of the screening questions, </w:t>
            </w:r>
            <w:r w:rsidRPr="004A1703">
              <w:rPr>
                <w:b/>
                <w:bCs/>
              </w:rPr>
              <w:t>DO NOT</w:t>
            </w:r>
            <w:r>
              <w:t xml:space="preserve"> attend training. Contact Lt. Mike Martin at 425-754-1272. Follow any COVID-19 protocol or guidelines set by your respective agency.</w:t>
            </w:r>
          </w:p>
        </w:tc>
      </w:tr>
      <w:tr w:rsidR="004A1703" w14:paraId="202DA2E5" w14:textId="77777777" w:rsidTr="004A1703">
        <w:trPr>
          <w:trHeight w:val="890"/>
        </w:trPr>
        <w:tc>
          <w:tcPr>
            <w:tcW w:w="1612" w:type="dxa"/>
          </w:tcPr>
          <w:p w14:paraId="49873683" w14:textId="77777777" w:rsidR="004A1703" w:rsidRDefault="004A1703" w:rsidP="00554EDB">
            <w:pPr>
              <w:rPr>
                <w:b/>
                <w:sz w:val="24"/>
                <w:szCs w:val="24"/>
              </w:rPr>
            </w:pPr>
            <w:r>
              <w:rPr>
                <w:b/>
                <w:sz w:val="24"/>
                <w:szCs w:val="24"/>
              </w:rPr>
              <w:t>COVID-Safety Precautions continued.</w:t>
            </w:r>
          </w:p>
        </w:tc>
        <w:tc>
          <w:tcPr>
            <w:tcW w:w="7738" w:type="dxa"/>
          </w:tcPr>
          <w:p w14:paraId="63431947" w14:textId="77777777" w:rsidR="004A1703" w:rsidRDefault="004A1703" w:rsidP="00554EDB">
            <w:r>
              <w:t xml:space="preserve">We will have a thermometer on site each day, and extra PPE. This will include hand sanitizer and masks. </w:t>
            </w:r>
          </w:p>
        </w:tc>
      </w:tr>
    </w:tbl>
    <w:p w14:paraId="11CEE676" w14:textId="77777777" w:rsidR="00EC70E8" w:rsidRPr="00EC70E8" w:rsidRDefault="00EC70E8" w:rsidP="00EC70E8">
      <w:pPr>
        <w:jc w:val="center"/>
        <w:rPr>
          <w:b/>
          <w:sz w:val="24"/>
          <w:szCs w:val="24"/>
        </w:rPr>
      </w:pPr>
    </w:p>
    <w:sectPr w:rsidR="00EC70E8" w:rsidRPr="00EC70E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C04D8" w14:textId="77777777" w:rsidR="00A92C9E" w:rsidRDefault="00A92C9E" w:rsidP="0015138F">
      <w:pPr>
        <w:spacing w:after="0" w:line="240" w:lineRule="auto"/>
      </w:pPr>
      <w:r>
        <w:separator/>
      </w:r>
    </w:p>
  </w:endnote>
  <w:endnote w:type="continuationSeparator" w:id="0">
    <w:p w14:paraId="044EFF13" w14:textId="77777777" w:rsidR="00A92C9E" w:rsidRDefault="00A92C9E" w:rsidP="00151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44131" w14:textId="77777777" w:rsidR="0015138F" w:rsidRDefault="001513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D5414" w14:textId="77777777" w:rsidR="0015138F" w:rsidRDefault="001513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BCEA2" w14:textId="77777777" w:rsidR="0015138F" w:rsidRDefault="00151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9270D" w14:textId="77777777" w:rsidR="00A92C9E" w:rsidRDefault="00A92C9E" w:rsidP="0015138F">
      <w:pPr>
        <w:spacing w:after="0" w:line="240" w:lineRule="auto"/>
      </w:pPr>
      <w:r>
        <w:separator/>
      </w:r>
    </w:p>
  </w:footnote>
  <w:footnote w:type="continuationSeparator" w:id="0">
    <w:p w14:paraId="06D8A2BF" w14:textId="77777777" w:rsidR="00A92C9E" w:rsidRDefault="00A92C9E" w:rsidP="001513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DBC82" w14:textId="77777777" w:rsidR="0015138F" w:rsidRDefault="001513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D7432" w14:textId="77777777" w:rsidR="0015138F" w:rsidRDefault="001513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A3DF2" w14:textId="77777777" w:rsidR="0015138F" w:rsidRDefault="001513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0E8"/>
    <w:rsid w:val="00050C1A"/>
    <w:rsid w:val="001357A3"/>
    <w:rsid w:val="0015138F"/>
    <w:rsid w:val="003A7D3D"/>
    <w:rsid w:val="004104C0"/>
    <w:rsid w:val="004A1703"/>
    <w:rsid w:val="004E5DE7"/>
    <w:rsid w:val="00554EDB"/>
    <w:rsid w:val="00A92C9E"/>
    <w:rsid w:val="00AB6E13"/>
    <w:rsid w:val="00CA2025"/>
    <w:rsid w:val="00CA670D"/>
    <w:rsid w:val="00CD06C5"/>
    <w:rsid w:val="00E17B5E"/>
    <w:rsid w:val="00EC70E8"/>
    <w:rsid w:val="00ED5B1A"/>
    <w:rsid w:val="00F17BC7"/>
    <w:rsid w:val="00FA6F72"/>
    <w:rsid w:val="00FD3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419E9"/>
  <w15:chartTrackingRefBased/>
  <w15:docId w15:val="{6E5BDF89-8D1A-4B37-8D81-BF07F9EA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7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EDB"/>
    <w:rPr>
      <w:color w:val="0563C1" w:themeColor="hyperlink"/>
      <w:u w:val="single"/>
    </w:rPr>
  </w:style>
  <w:style w:type="paragraph" w:styleId="Header">
    <w:name w:val="header"/>
    <w:basedOn w:val="Normal"/>
    <w:link w:val="HeaderChar"/>
    <w:uiPriority w:val="99"/>
    <w:unhideWhenUsed/>
    <w:rsid w:val="00151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38F"/>
  </w:style>
  <w:style w:type="paragraph" w:styleId="Footer">
    <w:name w:val="footer"/>
    <w:basedOn w:val="Normal"/>
    <w:link w:val="FooterChar"/>
    <w:uiPriority w:val="99"/>
    <w:unhideWhenUsed/>
    <w:rsid w:val="001513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38F"/>
  </w:style>
  <w:style w:type="paragraph" w:styleId="BalloonText">
    <w:name w:val="Balloon Text"/>
    <w:basedOn w:val="Normal"/>
    <w:link w:val="BalloonTextChar"/>
    <w:uiPriority w:val="99"/>
    <w:semiHidden/>
    <w:unhideWhenUsed/>
    <w:rsid w:val="00CA6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7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artin@snoco.org"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m.martin@snoco.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Snohomish County</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Michael</dc:creator>
  <cp:keywords/>
  <dc:description/>
  <cp:lastModifiedBy>Martin, Michael</cp:lastModifiedBy>
  <cp:revision>2</cp:revision>
  <cp:lastPrinted>2020-01-27T22:55:00Z</cp:lastPrinted>
  <dcterms:created xsi:type="dcterms:W3CDTF">2021-02-17T18:49:00Z</dcterms:created>
  <dcterms:modified xsi:type="dcterms:W3CDTF">2021-02-17T18:49:00Z</dcterms:modified>
</cp:coreProperties>
</file>