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57AE" w14:textId="77777777" w:rsidR="008F6229" w:rsidRPr="008F6229" w:rsidRDefault="008F6229" w:rsidP="008F6229">
      <w:pPr>
        <w:shd w:val="clear" w:color="auto" w:fill="FFFFFF"/>
        <w:spacing w:after="100" w:afterAutospacing="1" w:line="240" w:lineRule="auto"/>
        <w:outlineLvl w:val="2"/>
        <w:rPr>
          <w:rFonts w:ascii="Lato" w:eastAsia="Times New Roman" w:hAnsi="Lato" w:cs="Segoe UI"/>
          <w:color w:val="212529"/>
          <w:sz w:val="27"/>
          <w:szCs w:val="27"/>
        </w:rPr>
      </w:pPr>
      <w:r w:rsidRPr="008F6229">
        <w:rPr>
          <w:rFonts w:ascii="Lato" w:eastAsia="Times New Roman" w:hAnsi="Lato" w:cs="Segoe UI"/>
          <w:color w:val="212529"/>
          <w:sz w:val="27"/>
          <w:szCs w:val="27"/>
        </w:rPr>
        <w:t>Why pursue a career as a Corrections Officer?</w:t>
      </w:r>
    </w:p>
    <w:p w14:paraId="6E6A7F22" w14:textId="77777777" w:rsidR="008F6229" w:rsidRPr="008F6229" w:rsidRDefault="008F6229" w:rsidP="008F6229">
      <w:pPr>
        <w:shd w:val="clear" w:color="auto" w:fill="FFFFFF"/>
        <w:spacing w:after="100" w:afterAutospacing="1" w:line="240" w:lineRule="auto"/>
        <w:outlineLvl w:val="3"/>
        <w:rPr>
          <w:rFonts w:ascii="Lato" w:eastAsia="Times New Roman" w:hAnsi="Lato" w:cs="Segoe UI"/>
          <w:color w:val="212529"/>
          <w:sz w:val="24"/>
          <w:szCs w:val="24"/>
        </w:rPr>
      </w:pPr>
      <w:r w:rsidRPr="008F6229">
        <w:rPr>
          <w:rFonts w:ascii="Lato" w:eastAsia="Times New Roman" w:hAnsi="Lato" w:cs="Segoe UI"/>
          <w:b/>
          <w:bCs/>
          <w:color w:val="212529"/>
          <w:sz w:val="24"/>
          <w:szCs w:val="24"/>
        </w:rPr>
        <w:t>SIGN-ON BONUS</w:t>
      </w:r>
      <w:r w:rsidRPr="008F6229">
        <w:rPr>
          <w:rFonts w:ascii="Lato" w:eastAsia="Times New Roman" w:hAnsi="Lato" w:cs="Segoe UI"/>
          <w:color w:val="212529"/>
          <w:sz w:val="24"/>
          <w:szCs w:val="24"/>
        </w:rPr>
        <w:br/>
        <w:t>$10k entry level new hire</w:t>
      </w:r>
    </w:p>
    <w:p w14:paraId="069C1BCA" w14:textId="77777777" w:rsidR="008F6229" w:rsidRPr="008F6229" w:rsidRDefault="008F6229" w:rsidP="008F62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$2,000 on first paycheck</w:t>
      </w: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br/>
        <w:t>$8,000 completion of probation</w:t>
      </w:r>
    </w:p>
    <w:p w14:paraId="2DE2BF2B" w14:textId="77777777" w:rsidR="008F6229" w:rsidRPr="008F6229" w:rsidRDefault="008F6229" w:rsidP="008F6229">
      <w:pPr>
        <w:shd w:val="clear" w:color="auto" w:fill="FFFFFF"/>
        <w:spacing w:after="100" w:afterAutospacing="1" w:line="240" w:lineRule="auto"/>
        <w:outlineLvl w:val="3"/>
        <w:rPr>
          <w:rFonts w:ascii="Lato" w:eastAsia="Times New Roman" w:hAnsi="Lato" w:cs="Segoe UI"/>
          <w:color w:val="212529"/>
          <w:sz w:val="24"/>
          <w:szCs w:val="24"/>
        </w:rPr>
      </w:pPr>
      <w:r w:rsidRPr="008F6229">
        <w:rPr>
          <w:rFonts w:ascii="Lato" w:eastAsia="Times New Roman" w:hAnsi="Lato" w:cs="Segoe UI"/>
          <w:color w:val="212529"/>
          <w:sz w:val="24"/>
          <w:szCs w:val="24"/>
        </w:rPr>
        <w:t>$25 lateral hire</w:t>
      </w:r>
    </w:p>
    <w:p w14:paraId="6ECCA398" w14:textId="1CAE8EE1" w:rsidR="008F6229" w:rsidRPr="008F6229" w:rsidRDefault="008F6229" w:rsidP="008F62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$8,000 on first paycheck</w:t>
      </w: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br/>
        <w:t>$8,500 completion of probation</w:t>
      </w: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br/>
        <w:t>$8,500 after 3 years of employment</w:t>
      </w:r>
    </w:p>
    <w:p w14:paraId="3BACE94B" w14:textId="2960989E" w:rsidR="008F6229" w:rsidRPr="008F6229" w:rsidRDefault="008F6229" w:rsidP="008F6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F6229"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632A57" wp14:editId="0CB1EECF">
            <wp:simplePos x="0" y="0"/>
            <wp:positionH relativeFrom="column">
              <wp:posOffset>1724025</wp:posOffset>
            </wp:positionH>
            <wp:positionV relativeFrom="paragraph">
              <wp:posOffset>10160</wp:posOffset>
            </wp:positionV>
            <wp:extent cx="3810000" cy="1943100"/>
            <wp:effectExtent l="0" t="0" r="0" b="0"/>
            <wp:wrapSquare wrapText="bothSides"/>
            <wp:docPr id="14" name="Picture 14" descr="Mustard yellow box with text: SIGNING BONUS, NEW HIRE $10K, LATERAL $25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ustard yellow box with text: SIGNING BONUS, NEW HIRE $10K, LATERAL $25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229">
        <w:rPr>
          <w:rFonts w:ascii="Segoe UI" w:eastAsia="Times New Roman" w:hAnsi="Segoe UI" w:cs="Segoe UI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B7022D" wp14:editId="0FA2346E">
            <wp:simplePos x="0" y="0"/>
            <wp:positionH relativeFrom="column">
              <wp:posOffset>-866775</wp:posOffset>
            </wp:positionH>
            <wp:positionV relativeFrom="paragraph">
              <wp:posOffset>10160</wp:posOffset>
            </wp:positionV>
            <wp:extent cx="2176145" cy="4645025"/>
            <wp:effectExtent l="0" t="0" r="0" b="3175"/>
            <wp:wrapThrough wrapText="bothSides">
              <wp:wrapPolygon edited="0">
                <wp:start x="0" y="0"/>
                <wp:lineTo x="0" y="21526"/>
                <wp:lineTo x="21367" y="21526"/>
                <wp:lineTo x="21367" y="0"/>
                <wp:lineTo x="0" y="0"/>
              </wp:wrapPolygon>
            </wp:wrapThrough>
            <wp:docPr id="13" name="Picture 13" descr="Jail Services logo and &quot;We're hiring, Apply Today&quot;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il Services logo and &quot;We're hiring, Apply Today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46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"https://clarkcountywashington.wd1.myworkdayjobs.com/ClarkCountyJobs?q=corrections" </w:instrText>
      </w: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</w:p>
    <w:p w14:paraId="737EAB73" w14:textId="46D5A3C6" w:rsidR="008F6229" w:rsidRPr="008F6229" w:rsidRDefault="008F6229" w:rsidP="008F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84465F" w14:textId="70C84CBD" w:rsidR="008F6229" w:rsidRPr="008F6229" w:rsidRDefault="008F6229" w:rsidP="008F62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</w:p>
    <w:p w14:paraId="368CA46C" w14:textId="10ABC992" w:rsidR="008F6229" w:rsidRPr="008F6229" w:rsidRDefault="008F6229" w:rsidP="008F622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4C8C8B04" w14:textId="77777777" w:rsidR="008F6229" w:rsidRPr="008F6229" w:rsidRDefault="008F6229" w:rsidP="008F6229">
      <w:pPr>
        <w:shd w:val="clear" w:color="auto" w:fill="FFFFFF"/>
        <w:spacing w:after="100" w:afterAutospacing="1" w:line="240" w:lineRule="auto"/>
        <w:outlineLvl w:val="3"/>
        <w:rPr>
          <w:rFonts w:ascii="Lato" w:eastAsia="Times New Roman" w:hAnsi="Lato" w:cs="Segoe UI"/>
          <w:color w:val="212529"/>
          <w:sz w:val="24"/>
          <w:szCs w:val="24"/>
        </w:rPr>
      </w:pPr>
      <w:r w:rsidRPr="008F6229">
        <w:rPr>
          <w:rFonts w:ascii="Lato" w:eastAsia="Times New Roman" w:hAnsi="Lato" w:cs="Segoe UI"/>
          <w:color w:val="212529"/>
          <w:sz w:val="24"/>
          <w:szCs w:val="24"/>
        </w:rPr>
        <w:t>2023 Hourly wage range $30.35 to $40.74</w:t>
      </w:r>
      <w:r w:rsidRPr="008F6229">
        <w:rPr>
          <w:rFonts w:ascii="Lato" w:eastAsia="Times New Roman" w:hAnsi="Lato" w:cs="Segoe UI"/>
          <w:color w:val="212529"/>
          <w:sz w:val="24"/>
          <w:szCs w:val="24"/>
        </w:rPr>
        <w:br/>
      </w:r>
      <w:r w:rsidRPr="008F6229">
        <w:rPr>
          <w:rFonts w:ascii="Lato" w:eastAsia="Times New Roman" w:hAnsi="Lato" w:cs="Segoe UI"/>
          <w:color w:val="212529"/>
          <w:sz w:val="24"/>
          <w:szCs w:val="24"/>
        </w:rPr>
        <w:br/>
        <w:t>Excellent medical, dental and vision plans</w:t>
      </w:r>
      <w:r w:rsidRPr="008F6229">
        <w:rPr>
          <w:rFonts w:ascii="Lato" w:eastAsia="Times New Roman" w:hAnsi="Lato" w:cs="Segoe UI"/>
          <w:color w:val="212529"/>
          <w:sz w:val="24"/>
          <w:szCs w:val="24"/>
        </w:rPr>
        <w:br/>
      </w:r>
      <w:r w:rsidRPr="008F6229">
        <w:rPr>
          <w:rFonts w:ascii="Lato" w:eastAsia="Times New Roman" w:hAnsi="Lato" w:cs="Segoe UI"/>
          <w:color w:val="212529"/>
          <w:sz w:val="24"/>
          <w:szCs w:val="24"/>
        </w:rPr>
        <w:br/>
        <w:t>Generous paid days off plan</w:t>
      </w:r>
      <w:r w:rsidRPr="008F6229">
        <w:rPr>
          <w:rFonts w:ascii="Lato" w:eastAsia="Times New Roman" w:hAnsi="Lato" w:cs="Segoe UI"/>
          <w:color w:val="212529"/>
          <w:sz w:val="24"/>
          <w:szCs w:val="24"/>
        </w:rPr>
        <w:br/>
        <w:t> </w:t>
      </w:r>
    </w:p>
    <w:p w14:paraId="46BDF2BE" w14:textId="77777777" w:rsidR="008F6229" w:rsidRPr="008F6229" w:rsidRDefault="008F6229" w:rsidP="008F6229">
      <w:pPr>
        <w:shd w:val="clear" w:color="auto" w:fill="FFFFFF"/>
        <w:spacing w:after="100" w:afterAutospacing="1" w:line="240" w:lineRule="auto"/>
        <w:outlineLvl w:val="3"/>
        <w:rPr>
          <w:rFonts w:ascii="Lato" w:eastAsia="Times New Roman" w:hAnsi="Lato" w:cs="Segoe UI"/>
          <w:color w:val="212529"/>
          <w:sz w:val="24"/>
          <w:szCs w:val="24"/>
        </w:rPr>
      </w:pPr>
      <w:r w:rsidRPr="008F6229">
        <w:rPr>
          <w:rFonts w:ascii="Lato" w:eastAsia="Times New Roman" w:hAnsi="Lato" w:cs="Segoe UI"/>
          <w:color w:val="212529"/>
          <w:sz w:val="24"/>
          <w:szCs w:val="24"/>
        </w:rPr>
        <w:t>Wage incentives after probation</w:t>
      </w:r>
    </w:p>
    <w:p w14:paraId="00163825" w14:textId="77777777" w:rsidR="008F6229" w:rsidRPr="008F6229" w:rsidRDefault="008F6229" w:rsidP="008F62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Upon successful completion of probation, employees with college degrees are eligible for the following wage incentive:</w:t>
      </w:r>
    </w:p>
    <w:p w14:paraId="6F74A41A" w14:textId="77777777" w:rsidR="008F6229" w:rsidRPr="008F6229" w:rsidRDefault="008F6229" w:rsidP="008F6229">
      <w:pPr>
        <w:numPr>
          <w:ilvl w:val="5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AA = 2%</w:t>
      </w:r>
    </w:p>
    <w:p w14:paraId="68C87048" w14:textId="77777777" w:rsidR="008F6229" w:rsidRPr="008F6229" w:rsidRDefault="008F6229" w:rsidP="008F6229">
      <w:pPr>
        <w:numPr>
          <w:ilvl w:val="5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BA/BS = 4%</w:t>
      </w:r>
    </w:p>
    <w:p w14:paraId="6C8864ED" w14:textId="2CB9CC12" w:rsidR="008F6229" w:rsidRPr="008F6229" w:rsidRDefault="008F6229" w:rsidP="008F6229">
      <w:pPr>
        <w:numPr>
          <w:ilvl w:val="5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MA = 6%</w:t>
      </w:r>
    </w:p>
    <w:p w14:paraId="4794D215" w14:textId="62CE88E5" w:rsidR="008F6229" w:rsidRPr="008F6229" w:rsidRDefault="008F6229" w:rsidP="008F6229">
      <w:pPr>
        <w:numPr>
          <w:ilvl w:val="5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Firearms qualification wage incentive = 5%</w:t>
      </w:r>
    </w:p>
    <w:p w14:paraId="469DAB66" w14:textId="2E5CE888" w:rsidR="008F6229" w:rsidRDefault="008F6229" w:rsidP="008F6229">
      <w:pPr>
        <w:shd w:val="clear" w:color="auto" w:fill="FFFFFF"/>
        <w:spacing w:after="100" w:afterAutospacing="1" w:line="240" w:lineRule="auto"/>
        <w:outlineLvl w:val="3"/>
        <w:rPr>
          <w:rFonts w:ascii="Lato" w:eastAsia="Times New Roman" w:hAnsi="Lato" w:cs="Segoe UI"/>
          <w:color w:val="212529"/>
          <w:sz w:val="24"/>
          <w:szCs w:val="24"/>
        </w:rPr>
      </w:pPr>
      <w:r>
        <w:rPr>
          <w:rFonts w:ascii="Lato" w:eastAsia="Times New Roman" w:hAnsi="Lato" w:cs="Segoe UI"/>
          <w:color w:val="212529"/>
          <w:sz w:val="24"/>
          <w:szCs w:val="24"/>
        </w:rPr>
        <w:t xml:space="preserve">                                            </w:t>
      </w:r>
    </w:p>
    <w:p w14:paraId="334C3E61" w14:textId="2D5DB700" w:rsidR="008F6229" w:rsidRPr="008F6229" w:rsidRDefault="008F6229" w:rsidP="008F6229">
      <w:pPr>
        <w:pStyle w:val="Heading1"/>
      </w:pPr>
      <w:r w:rsidRPr="008F6229">
        <w:lastRenderedPageBreak/>
        <w:t>Retirement</w:t>
      </w:r>
    </w:p>
    <w:p w14:paraId="0F01E569" w14:textId="77777777" w:rsidR="008F6229" w:rsidRPr="008F6229" w:rsidRDefault="008F6229" w:rsidP="008F62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State PSERS retirement age is 60 after 10 years of service. For more information visit </w:t>
      </w:r>
      <w:hyperlink r:id="rId8" w:history="1">
        <w:r w:rsidRPr="008F6229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https://www.drs.wa.gov/plan/psers2/</w:t>
        </w:r>
      </w:hyperlink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14:paraId="56CA9C46" w14:textId="77777777" w:rsidR="008F6229" w:rsidRPr="008F6229" w:rsidRDefault="008F6229" w:rsidP="008F6229">
      <w:pPr>
        <w:pStyle w:val="Heading1"/>
      </w:pPr>
      <w:r w:rsidRPr="008F6229">
        <w:t>Perfect schedule for individuals with active and busy lives</w:t>
      </w:r>
    </w:p>
    <w:p w14:paraId="35DA0CEF" w14:textId="610BE83B" w:rsidR="008F6229" w:rsidRPr="008F6229" w:rsidRDefault="008F6229" w:rsidP="008F62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Primary schedule after successful completion of the academy is 4 days on 4 days off (</w:t>
      </w: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12-hour</w:t>
      </w: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 xml:space="preserve"> shifts). Benefits of the 4 on 4 off shift:</w:t>
      </w:r>
    </w:p>
    <w:p w14:paraId="092F0F0F" w14:textId="42A59D27" w:rsidR="008F6229" w:rsidRPr="008F6229" w:rsidRDefault="008F6229" w:rsidP="008F6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 xml:space="preserve">work only 182 days a </w:t>
      </w: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year.</w:t>
      </w:r>
    </w:p>
    <w:p w14:paraId="6D616AF1" w14:textId="77777777" w:rsidR="008F6229" w:rsidRPr="008F6229" w:rsidRDefault="008F6229" w:rsidP="008F6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only work 4 days in a row</w:t>
      </w:r>
    </w:p>
    <w:p w14:paraId="4D509E1B" w14:textId="77777777" w:rsidR="008F6229" w:rsidRPr="008F6229" w:rsidRDefault="008F6229" w:rsidP="008F6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four consecutive days off after every four days of work</w:t>
      </w:r>
    </w:p>
    <w:p w14:paraId="28CE43B5" w14:textId="00531040" w:rsidR="008F6229" w:rsidRPr="008F6229" w:rsidRDefault="008F6229" w:rsidP="008F6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 xml:space="preserve">schedule is stable and </w:t>
      </w: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predictable.</w:t>
      </w:r>
    </w:p>
    <w:p w14:paraId="0C083EB0" w14:textId="594BE30A" w:rsidR="008F6229" w:rsidRPr="008F6229" w:rsidRDefault="008F6229" w:rsidP="008F6229">
      <w:pPr>
        <w:pStyle w:val="Heading1"/>
      </w:pPr>
      <w:r w:rsidRPr="008F6229">
        <w:t xml:space="preserve">Academy, </w:t>
      </w:r>
      <w:r w:rsidRPr="008F6229">
        <w:t>training,</w:t>
      </w:r>
      <w:r w:rsidRPr="008F6229">
        <w:t xml:space="preserve"> and opportunities</w:t>
      </w:r>
    </w:p>
    <w:p w14:paraId="3359A7CD" w14:textId="37602114" w:rsidR="008F6229" w:rsidRPr="008F6229" w:rsidRDefault="008F6229" w:rsidP="008F62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 xml:space="preserve">get paid to attend training at the </w:t>
      </w: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academy.</w:t>
      </w:r>
    </w:p>
    <w:p w14:paraId="1187305A" w14:textId="77777777" w:rsidR="008F6229" w:rsidRPr="008F6229" w:rsidRDefault="008F6229" w:rsidP="008F62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paid during Field Training (OJT in the jail)</w:t>
      </w:r>
    </w:p>
    <w:p w14:paraId="0A56AE1C" w14:textId="77777777" w:rsidR="008F6229" w:rsidRPr="008F6229" w:rsidRDefault="008F6229" w:rsidP="008F62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ongoing training and development through entire career</w:t>
      </w:r>
    </w:p>
    <w:p w14:paraId="3A62319A" w14:textId="77777777" w:rsidR="008F6229" w:rsidRPr="008F6229" w:rsidRDefault="008F6229" w:rsidP="008F62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promotional and specialty unit opportunities after successful probation</w:t>
      </w:r>
    </w:p>
    <w:p w14:paraId="6415BB15" w14:textId="3DD7F30B" w:rsidR="008F6229" w:rsidRPr="008F6229" w:rsidRDefault="008F6229" w:rsidP="008F62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</w:rPr>
      </w:pP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 xml:space="preserve">all equipment and uniforms are supplied and paid for by the </w:t>
      </w:r>
      <w:r w:rsidRPr="008F6229">
        <w:rPr>
          <w:rFonts w:ascii="Segoe UI" w:eastAsia="Times New Roman" w:hAnsi="Segoe UI" w:cs="Segoe UI"/>
          <w:color w:val="212529"/>
          <w:sz w:val="24"/>
          <w:szCs w:val="24"/>
        </w:rPr>
        <w:t>agency.</w:t>
      </w:r>
    </w:p>
    <w:p w14:paraId="5A3BA46A" w14:textId="77777777" w:rsidR="00C21062" w:rsidRDefault="00C21062"/>
    <w:sectPr w:rsidR="00C2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14F5E"/>
    <w:multiLevelType w:val="multilevel"/>
    <w:tmpl w:val="0170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25EB3"/>
    <w:multiLevelType w:val="multilevel"/>
    <w:tmpl w:val="A60C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02596"/>
    <w:multiLevelType w:val="multilevel"/>
    <w:tmpl w:val="2A22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3863797">
    <w:abstractNumId w:val="1"/>
  </w:num>
  <w:num w:numId="2" w16cid:durableId="102456738">
    <w:abstractNumId w:val="2"/>
  </w:num>
  <w:num w:numId="3" w16cid:durableId="1634942206">
    <w:abstractNumId w:val="0"/>
  </w:num>
  <w:num w:numId="4" w16cid:durableId="1735152908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29"/>
    <w:rsid w:val="008F6229"/>
    <w:rsid w:val="00C2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D9BD"/>
  <w15:chartTrackingRefBased/>
  <w15:docId w15:val="{97C6E0CB-815D-4828-B981-AE9DA635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229"/>
    <w:pPr>
      <w:keepNext/>
      <w:shd w:val="clear" w:color="auto" w:fill="FFFFFF"/>
      <w:spacing w:after="100" w:afterAutospacing="1" w:line="240" w:lineRule="auto"/>
      <w:outlineLvl w:val="0"/>
    </w:pPr>
    <w:rPr>
      <w:rFonts w:ascii="Lato" w:eastAsia="Times New Roman" w:hAnsi="Lato" w:cs="Segoe UI"/>
      <w:b/>
      <w:bCs/>
      <w:color w:val="21252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229"/>
    <w:rPr>
      <w:rFonts w:ascii="Lato" w:eastAsia="Times New Roman" w:hAnsi="Lato" w:cs="Segoe UI"/>
      <w:b/>
      <w:bCs/>
      <w:color w:val="212529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6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s.wa.gov/plan/psers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rkcountywashington.wd1.myworkdayjobs.com/ClarkCountyJobs?q=correction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Warren</dc:creator>
  <cp:keywords/>
  <dc:description/>
  <cp:lastModifiedBy>Keely Warren</cp:lastModifiedBy>
  <cp:revision>1</cp:revision>
  <dcterms:created xsi:type="dcterms:W3CDTF">2023-04-03T02:47:00Z</dcterms:created>
  <dcterms:modified xsi:type="dcterms:W3CDTF">2023-04-03T02:56:00Z</dcterms:modified>
</cp:coreProperties>
</file>