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2D0D" w14:textId="3AFC45EB" w:rsidR="005B7040" w:rsidRPr="00132C76" w:rsidRDefault="00AF41A5" w:rsidP="00AF41A5">
      <w:pPr>
        <w:rPr>
          <w:rFonts w:ascii="Times New Roman" w:hAnsi="Times New Roman" w:cs="Times New Roman"/>
          <w:b/>
          <w:bCs/>
          <w:sz w:val="28"/>
          <w:szCs w:val="28"/>
        </w:rPr>
      </w:pPr>
      <w:bookmarkStart w:id="0" w:name="_Hlk204171220"/>
      <w:r w:rsidRPr="00132C76">
        <w:rPr>
          <w:rFonts w:ascii="Times New Roman" w:hAnsi="Times New Roman" w:cs="Times New Roman"/>
          <w:b/>
          <w:bCs/>
          <w:sz w:val="28"/>
          <w:szCs w:val="28"/>
        </w:rPr>
        <w:t>Keep Washington Working Policy Assessment Tool</w:t>
      </w:r>
    </w:p>
    <w:p w14:paraId="37CF17AE" w14:textId="6F1D082D" w:rsidR="00AF41A5" w:rsidRPr="00132C76" w:rsidRDefault="00AF41A5" w:rsidP="00AF41A5">
      <w:pPr>
        <w:rPr>
          <w:rFonts w:ascii="Times New Roman" w:hAnsi="Times New Roman" w:cs="Times New Roman"/>
        </w:rPr>
      </w:pPr>
      <w:r w:rsidRPr="00132C76">
        <w:rPr>
          <w:rFonts w:ascii="Times New Roman" w:hAnsi="Times New Roman" w:cs="Times New Roman"/>
        </w:rPr>
        <w:t xml:space="preserve">This </w:t>
      </w:r>
      <w:r w:rsidR="008F36BB">
        <w:rPr>
          <w:rFonts w:ascii="Times New Roman" w:hAnsi="Times New Roman" w:cs="Times New Roman"/>
        </w:rPr>
        <w:t>tool</w:t>
      </w:r>
      <w:r w:rsidR="008F36BB" w:rsidRPr="00132C76">
        <w:rPr>
          <w:rFonts w:ascii="Times New Roman" w:hAnsi="Times New Roman" w:cs="Times New Roman"/>
        </w:rPr>
        <w:t xml:space="preserve"> </w:t>
      </w:r>
      <w:r w:rsidRPr="00132C76">
        <w:rPr>
          <w:rFonts w:ascii="Times New Roman" w:hAnsi="Times New Roman" w:cs="Times New Roman"/>
        </w:rPr>
        <w:t xml:space="preserve">is designed to assess consistency with the Attorney General’s Office (AGO) model policy as required by </w:t>
      </w:r>
      <w:hyperlink r:id="rId10" w:history="1">
        <w:r w:rsidRPr="00132C76">
          <w:rPr>
            <w:rStyle w:val="Hyperlink"/>
            <w:rFonts w:ascii="Times New Roman" w:hAnsi="Times New Roman" w:cs="Times New Roman"/>
          </w:rPr>
          <w:t>HB 2015</w:t>
        </w:r>
      </w:hyperlink>
      <w:r w:rsidRPr="00132C76">
        <w:rPr>
          <w:rFonts w:ascii="Times New Roman" w:hAnsi="Times New Roman" w:cs="Times New Roman"/>
        </w:rPr>
        <w:t xml:space="preserve"> Sec 101(3)(a). Agencies certified as consistent by CJTC are eligible for the public safety grant and sales and use tax established by HB 2015. An agency seeking both funding opportunities need only </w:t>
      </w:r>
      <w:proofErr w:type="gramStart"/>
      <w:r w:rsidRPr="00132C76">
        <w:rPr>
          <w:rFonts w:ascii="Times New Roman" w:hAnsi="Times New Roman" w:cs="Times New Roman"/>
        </w:rPr>
        <w:t>submit</w:t>
      </w:r>
      <w:proofErr w:type="gramEnd"/>
      <w:r w:rsidRPr="00132C76">
        <w:rPr>
          <w:rFonts w:ascii="Times New Roman" w:hAnsi="Times New Roman" w:cs="Times New Roman"/>
        </w:rPr>
        <w:t xml:space="preserve"> a single consistency checklist.</w:t>
      </w:r>
    </w:p>
    <w:p w14:paraId="2426F55A" w14:textId="04913CD6" w:rsidR="00165C8C" w:rsidRDefault="00B7610F" w:rsidP="00AF41A5">
      <w:pPr>
        <w:rPr>
          <w:rFonts w:ascii="Times New Roman" w:hAnsi="Times New Roman" w:cs="Times New Roman"/>
          <w:b/>
          <w:bCs/>
        </w:rPr>
      </w:pPr>
      <w:r>
        <w:rPr>
          <w:rFonts w:ascii="Times New Roman" w:hAnsi="Times New Roman" w:cs="Times New Roman"/>
          <w:b/>
          <w:bCs/>
        </w:rPr>
        <w:t xml:space="preserve">Qualifying for Local </w:t>
      </w:r>
      <w:r w:rsidR="00165C8C" w:rsidRPr="00165C8C">
        <w:rPr>
          <w:rFonts w:ascii="Times New Roman" w:hAnsi="Times New Roman" w:cs="Times New Roman"/>
          <w:b/>
          <w:bCs/>
        </w:rPr>
        <w:t>Tax</w:t>
      </w:r>
      <w:r w:rsidR="00165C8C">
        <w:rPr>
          <w:rFonts w:ascii="Times New Roman" w:hAnsi="Times New Roman" w:cs="Times New Roman"/>
          <w:b/>
          <w:bCs/>
        </w:rPr>
        <w:br/>
      </w:r>
      <w:r w:rsidR="00EC62FE">
        <w:rPr>
          <w:rFonts w:ascii="Times New Roman" w:hAnsi="Times New Roman" w:cs="Times New Roman"/>
        </w:rPr>
        <w:t>Cities and counties</w:t>
      </w:r>
      <w:r w:rsidR="00165C8C">
        <w:rPr>
          <w:rFonts w:ascii="Times New Roman" w:hAnsi="Times New Roman" w:cs="Times New Roman"/>
        </w:rPr>
        <w:t xml:space="preserve"> seeking to </w:t>
      </w:r>
      <w:r w:rsidR="00D44C0B">
        <w:rPr>
          <w:rFonts w:ascii="Times New Roman" w:hAnsi="Times New Roman" w:cs="Times New Roman"/>
        </w:rPr>
        <w:t xml:space="preserve">establish qualification to </w:t>
      </w:r>
      <w:r w:rsidR="00165C8C">
        <w:rPr>
          <w:rFonts w:ascii="Times New Roman" w:hAnsi="Times New Roman" w:cs="Times New Roman"/>
        </w:rPr>
        <w:t xml:space="preserve">enact the </w:t>
      </w:r>
      <w:r w:rsidR="00165C8C" w:rsidRPr="00132C76">
        <w:rPr>
          <w:rFonts w:ascii="Times New Roman" w:hAnsi="Times New Roman" w:cs="Times New Roman"/>
        </w:rPr>
        <w:t>public safety sales and use tax</w:t>
      </w:r>
      <w:r w:rsidR="00165C8C">
        <w:rPr>
          <w:rFonts w:ascii="Times New Roman" w:hAnsi="Times New Roman" w:cs="Times New Roman"/>
        </w:rPr>
        <w:t xml:space="preserve"> should ensure </w:t>
      </w:r>
      <w:r w:rsidR="00EC62FE">
        <w:rPr>
          <w:rFonts w:ascii="Times New Roman" w:hAnsi="Times New Roman" w:cs="Times New Roman"/>
        </w:rPr>
        <w:t xml:space="preserve">that submissions include policies and documentation for all law enforcement </w:t>
      </w:r>
      <w:r w:rsidR="006D1B61">
        <w:rPr>
          <w:rFonts w:ascii="Times New Roman" w:hAnsi="Times New Roman" w:cs="Times New Roman"/>
        </w:rPr>
        <w:t>of that city or county</w:t>
      </w:r>
      <w:r w:rsidR="00EC62FE">
        <w:rPr>
          <w:rFonts w:ascii="Times New Roman" w:hAnsi="Times New Roman" w:cs="Times New Roman"/>
        </w:rPr>
        <w:t>. This includes jail</w:t>
      </w:r>
      <w:r w:rsidR="00D44C0B">
        <w:rPr>
          <w:rFonts w:ascii="Times New Roman" w:hAnsi="Times New Roman" w:cs="Times New Roman"/>
        </w:rPr>
        <w:t>s</w:t>
      </w:r>
      <w:r w:rsidR="00EC62FE">
        <w:rPr>
          <w:rFonts w:ascii="Times New Roman" w:hAnsi="Times New Roman" w:cs="Times New Roman"/>
        </w:rPr>
        <w:t xml:space="preserve">. </w:t>
      </w:r>
    </w:p>
    <w:p w14:paraId="1ECC82B3" w14:textId="49964020" w:rsidR="00AF41A5" w:rsidRPr="00132C76" w:rsidRDefault="00AF41A5" w:rsidP="00AF41A5">
      <w:pPr>
        <w:rPr>
          <w:rFonts w:ascii="Times New Roman" w:hAnsi="Times New Roman" w:cs="Times New Roman"/>
        </w:rPr>
      </w:pPr>
      <w:r w:rsidRPr="00132C76">
        <w:rPr>
          <w:rFonts w:ascii="Times New Roman" w:hAnsi="Times New Roman" w:cs="Times New Roman"/>
          <w:b/>
          <w:bCs/>
        </w:rPr>
        <w:t>Consistent Policies</w:t>
      </w:r>
      <w:r w:rsidRPr="00132C76">
        <w:rPr>
          <w:rFonts w:ascii="Times New Roman" w:hAnsi="Times New Roman" w:cs="Times New Roman"/>
          <w:b/>
          <w:bCs/>
        </w:rPr>
        <w:br/>
      </w:r>
      <w:r w:rsidRPr="00132C76">
        <w:rPr>
          <w:rFonts w:ascii="Times New Roman" w:hAnsi="Times New Roman" w:cs="Times New Roman"/>
        </w:rPr>
        <w:t xml:space="preserve">An agency policy need not be identical to the AGO model policy to be consistent with it; however, it should be substantially similar and free from significant deviations. </w:t>
      </w:r>
    </w:p>
    <w:p w14:paraId="7E874B0F" w14:textId="77777777" w:rsidR="00AF41A5" w:rsidRDefault="00AF41A5" w:rsidP="00AF41A5">
      <w:pPr>
        <w:pStyle w:val="ListParagraph"/>
        <w:numPr>
          <w:ilvl w:val="0"/>
          <w:numId w:val="5"/>
        </w:numPr>
        <w:spacing w:after="0" w:line="240" w:lineRule="auto"/>
        <w:rPr>
          <w:rFonts w:ascii="Times New Roman" w:hAnsi="Times New Roman" w:cs="Times New Roman"/>
        </w:rPr>
      </w:pPr>
      <w:r w:rsidRPr="00132C76">
        <w:rPr>
          <w:rFonts w:ascii="Times New Roman" w:hAnsi="Times New Roman" w:cs="Times New Roman"/>
        </w:rPr>
        <w:t>Items that say “shall” or “must” are required to have that wording in the agency policy.</w:t>
      </w:r>
    </w:p>
    <w:p w14:paraId="7F8A97C7" w14:textId="425E2A2A" w:rsidR="0044251A" w:rsidRPr="0044251A" w:rsidRDefault="008F36BB" w:rsidP="0044251A">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Assessment</w:t>
      </w:r>
      <w:r w:rsidR="0044251A" w:rsidRPr="0044251A">
        <w:rPr>
          <w:rFonts w:ascii="Times New Roman" w:hAnsi="Times New Roman" w:cs="Times New Roman"/>
        </w:rPr>
        <w:t xml:space="preserve"> verifies both the issuance and implementation of policies.</w:t>
      </w:r>
    </w:p>
    <w:p w14:paraId="30BA4339" w14:textId="77777777" w:rsidR="00AF41A5" w:rsidRPr="00132C76" w:rsidRDefault="00AF41A5" w:rsidP="00AF41A5">
      <w:pPr>
        <w:spacing w:after="0" w:line="240" w:lineRule="auto"/>
        <w:rPr>
          <w:rFonts w:ascii="Times New Roman" w:hAnsi="Times New Roman" w:cs="Times New Roman"/>
        </w:rPr>
      </w:pPr>
    </w:p>
    <w:p w14:paraId="612FCF2C" w14:textId="03C55731" w:rsidR="00AF41A5" w:rsidRDefault="00AF41A5" w:rsidP="00AF41A5">
      <w:pPr>
        <w:rPr>
          <w:rFonts w:ascii="Times New Roman" w:hAnsi="Times New Roman" w:cs="Times New Roman"/>
        </w:rPr>
      </w:pPr>
      <w:r w:rsidRPr="00132C76">
        <w:rPr>
          <w:rFonts w:ascii="Times New Roman" w:hAnsi="Times New Roman" w:cs="Times New Roman"/>
          <w:b/>
          <w:bCs/>
        </w:rPr>
        <w:t>Using this Tool</w:t>
      </w:r>
      <w:r w:rsidRPr="00132C76">
        <w:rPr>
          <w:rFonts w:ascii="Times New Roman" w:hAnsi="Times New Roman" w:cs="Times New Roman"/>
        </w:rPr>
        <w:br/>
      </w:r>
      <w:r w:rsidR="00F455AD" w:rsidRPr="00132C76">
        <w:rPr>
          <w:rFonts w:ascii="Times New Roman" w:hAnsi="Times New Roman" w:cs="Times New Roman"/>
        </w:rPr>
        <w:t xml:space="preserve">The table is organized by section </w:t>
      </w:r>
      <w:r w:rsidR="00B7610F">
        <w:rPr>
          <w:rFonts w:ascii="Times New Roman" w:hAnsi="Times New Roman" w:cs="Times New Roman"/>
        </w:rPr>
        <w:t>based on</w:t>
      </w:r>
      <w:r w:rsidR="00F455AD" w:rsidRPr="00132C76">
        <w:rPr>
          <w:rFonts w:ascii="Times New Roman" w:hAnsi="Times New Roman" w:cs="Times New Roman"/>
        </w:rPr>
        <w:t xml:space="preserve"> the AGO </w:t>
      </w:r>
      <w:hyperlink r:id="rId11" w:history="1">
        <w:r w:rsidR="005B1A66" w:rsidRPr="00132C76">
          <w:rPr>
            <w:rStyle w:val="Hyperlink"/>
            <w:rFonts w:ascii="Times New Roman" w:hAnsi="Times New Roman" w:cs="Times New Roman"/>
          </w:rPr>
          <w:t>Keep Washington Working</w:t>
        </w:r>
      </w:hyperlink>
      <w:r w:rsidRPr="00132C76">
        <w:rPr>
          <w:rFonts w:ascii="Times New Roman" w:hAnsi="Times New Roman" w:cs="Times New Roman"/>
        </w:rPr>
        <w:t xml:space="preserve"> model policy. Agencies must provide the location in their </w:t>
      </w:r>
      <w:r w:rsidR="00B7610F">
        <w:rPr>
          <w:rFonts w:ascii="Times New Roman" w:hAnsi="Times New Roman" w:cs="Times New Roman"/>
        </w:rPr>
        <w:t xml:space="preserve">submitted </w:t>
      </w:r>
      <w:r w:rsidRPr="00132C76">
        <w:rPr>
          <w:rFonts w:ascii="Times New Roman" w:hAnsi="Times New Roman" w:cs="Times New Roman"/>
        </w:rPr>
        <w:t>policy where each item can be found. Include the page number and most precise subheading possible.</w:t>
      </w:r>
      <w:r w:rsidR="00D4038D">
        <w:rPr>
          <w:rFonts w:ascii="Times New Roman" w:hAnsi="Times New Roman" w:cs="Times New Roman"/>
        </w:rPr>
        <w:t xml:space="preserve"> Alternatively, you may link sections if your policy is available online.</w:t>
      </w:r>
      <w:r w:rsidRPr="00132C76">
        <w:rPr>
          <w:rFonts w:ascii="Times New Roman" w:hAnsi="Times New Roman" w:cs="Times New Roman"/>
        </w:rPr>
        <w:t xml:space="preserve"> </w:t>
      </w:r>
      <w:r w:rsidR="008D11AF" w:rsidRPr="00132C76">
        <w:rPr>
          <w:rFonts w:ascii="Times New Roman" w:hAnsi="Times New Roman" w:cs="Times New Roman"/>
        </w:rPr>
        <w:t xml:space="preserve">Some items will require supplemental documentation, as specified. </w:t>
      </w:r>
    </w:p>
    <w:p w14:paraId="4356327D" w14:textId="0179BFDB" w:rsidR="005D5ABA" w:rsidRDefault="005D5ABA" w:rsidP="00AF41A5">
      <w:pPr>
        <w:rPr>
          <w:rFonts w:ascii="Times New Roman" w:hAnsi="Times New Roman" w:cs="Times New Roman"/>
          <w:b/>
          <w:bCs/>
        </w:rPr>
      </w:pPr>
      <w:r w:rsidRPr="005D5ABA">
        <w:rPr>
          <w:rFonts w:ascii="Times New Roman" w:hAnsi="Times New Roman" w:cs="Times New Roman"/>
          <w:b/>
          <w:bCs/>
        </w:rPr>
        <w:t>Definitions</w:t>
      </w:r>
    </w:p>
    <w:p w14:paraId="48C4295F" w14:textId="1CA49CB4" w:rsidR="005D5ABA" w:rsidRDefault="005D5ABA" w:rsidP="00AF41A5">
      <w:pPr>
        <w:rPr>
          <w:rFonts w:ascii="Times New Roman" w:hAnsi="Times New Roman" w:cs="Times New Roman"/>
        </w:rPr>
      </w:pPr>
      <w:r w:rsidRPr="005D5ABA">
        <w:rPr>
          <w:rFonts w:ascii="Times New Roman" w:hAnsi="Times New Roman" w:cs="Times New Roman"/>
          <w:i/>
          <w:iCs/>
        </w:rPr>
        <w:t>Agency Personnel:</w:t>
      </w:r>
      <w:r w:rsidRPr="005D5ABA">
        <w:rPr>
          <w:rFonts w:ascii="Times New Roman" w:hAnsi="Times New Roman" w:cs="Times New Roman"/>
        </w:rPr>
        <w:t xml:space="preserve"> </w:t>
      </w:r>
      <w:r>
        <w:rPr>
          <w:rFonts w:ascii="Times New Roman" w:hAnsi="Times New Roman" w:cs="Times New Roman"/>
        </w:rPr>
        <w:t xml:space="preserve">Any </w:t>
      </w:r>
      <w:r w:rsidR="003B5E41">
        <w:rPr>
          <w:rFonts w:ascii="Times New Roman" w:hAnsi="Times New Roman" w:cs="Times New Roman"/>
        </w:rPr>
        <w:t>individual</w:t>
      </w:r>
      <w:r>
        <w:rPr>
          <w:rFonts w:ascii="Times New Roman" w:hAnsi="Times New Roman" w:cs="Times New Roman"/>
        </w:rPr>
        <w:t xml:space="preserve"> employed by or operating on behalf of the law enforcement agency.</w:t>
      </w:r>
    </w:p>
    <w:p w14:paraId="019A16F6" w14:textId="6B05031E" w:rsidR="005D5ABA" w:rsidRPr="005D5ABA" w:rsidRDefault="005D5ABA" w:rsidP="00AF41A5">
      <w:pPr>
        <w:rPr>
          <w:rFonts w:ascii="Times New Roman" w:hAnsi="Times New Roman" w:cs="Times New Roman"/>
        </w:rPr>
      </w:pPr>
      <w:r w:rsidRPr="005D5ABA">
        <w:rPr>
          <w:rFonts w:ascii="Times New Roman" w:hAnsi="Times New Roman" w:cs="Times New Roman"/>
          <w:i/>
          <w:iCs/>
        </w:rPr>
        <w:t>Officers:</w:t>
      </w:r>
      <w:r>
        <w:rPr>
          <w:rFonts w:ascii="Times New Roman" w:hAnsi="Times New Roman" w:cs="Times New Roman"/>
          <w:i/>
          <w:iCs/>
        </w:rPr>
        <w:t xml:space="preserve"> </w:t>
      </w:r>
      <w:r>
        <w:rPr>
          <w:rFonts w:ascii="Times New Roman" w:hAnsi="Times New Roman" w:cs="Times New Roman"/>
        </w:rPr>
        <w:t xml:space="preserve">Any individual defined by </w:t>
      </w:r>
      <w:hyperlink r:id="rId12" w:history="1">
        <w:r w:rsidRPr="005D5ABA">
          <w:rPr>
            <w:rStyle w:val="Hyperlink"/>
            <w:rFonts w:ascii="Times New Roman" w:hAnsi="Times New Roman" w:cs="Times New Roman"/>
          </w:rPr>
          <w:t>RCW 10.93.020</w:t>
        </w:r>
      </w:hyperlink>
      <w:r>
        <w:rPr>
          <w:rFonts w:ascii="Times New Roman" w:hAnsi="Times New Roman" w:cs="Times New Roman"/>
        </w:rPr>
        <w:t xml:space="preserve"> as a general or limited authority Washington peace officer. </w:t>
      </w:r>
    </w:p>
    <w:p w14:paraId="1295049F" w14:textId="2667361E" w:rsidR="005B1A66" w:rsidRPr="00132C76" w:rsidRDefault="005B1A66" w:rsidP="005B1A66">
      <w:pPr>
        <w:jc w:val="center"/>
        <w:rPr>
          <w:rFonts w:ascii="Times New Roman" w:hAnsi="Times New Roman" w:cs="Times New Roman"/>
          <w:i/>
          <w:iCs/>
        </w:rPr>
      </w:pPr>
      <w:r w:rsidRPr="00132C76">
        <w:rPr>
          <w:rFonts w:ascii="Times New Roman" w:hAnsi="Times New Roman" w:cs="Times New Roman"/>
          <w:i/>
          <w:iCs/>
        </w:rPr>
        <w:t xml:space="preserve">Please direct any submission questions to </w:t>
      </w:r>
      <w:r w:rsidR="00933727">
        <w:rPr>
          <w:rFonts w:ascii="Times New Roman" w:hAnsi="Times New Roman" w:cs="Times New Roman"/>
          <w:i/>
          <w:iCs/>
        </w:rPr>
        <w:t>cjtchb2015</w:t>
      </w:r>
      <w:r w:rsidR="005B7040">
        <w:rPr>
          <w:rFonts w:ascii="Times New Roman" w:hAnsi="Times New Roman" w:cs="Times New Roman"/>
          <w:i/>
          <w:iCs/>
        </w:rPr>
        <w:t>@cjtc.wa.gov</w:t>
      </w:r>
      <w:r w:rsidRPr="00132C76">
        <w:rPr>
          <w:rFonts w:ascii="Times New Roman" w:hAnsi="Times New Roman" w:cs="Times New Roman"/>
          <w:i/>
          <w:iCs/>
        </w:rPr>
        <w:t>.</w:t>
      </w:r>
    </w:p>
    <w:p w14:paraId="106E2EAC" w14:textId="608C9245" w:rsidR="00AF41A5" w:rsidRPr="00132C76" w:rsidRDefault="00AF41A5">
      <w:pPr>
        <w:rPr>
          <w:rFonts w:ascii="Times New Roman" w:hAnsi="Times New Roman" w:cs="Times New Roman"/>
          <w:b/>
          <w:bCs/>
          <w:sz w:val="28"/>
          <w:szCs w:val="28"/>
        </w:rPr>
      </w:pPr>
      <w:r w:rsidRPr="00132C76">
        <w:rPr>
          <w:rFonts w:ascii="Times New Roman" w:hAnsi="Times New Roman" w:cs="Times New Roman"/>
          <w:b/>
          <w:bCs/>
          <w:sz w:val="28"/>
          <w:szCs w:val="28"/>
        </w:rPr>
        <w:br w:type="page"/>
      </w:r>
    </w:p>
    <w:tbl>
      <w:tblPr>
        <w:tblStyle w:val="TableGrid"/>
        <w:tblW w:w="9235" w:type="dxa"/>
        <w:tblLook w:val="04A0" w:firstRow="1" w:lastRow="0" w:firstColumn="1" w:lastColumn="0" w:noHBand="0" w:noVBand="1"/>
      </w:tblPr>
      <w:tblGrid>
        <w:gridCol w:w="6205"/>
        <w:gridCol w:w="3030"/>
      </w:tblGrid>
      <w:tr w:rsidR="0030660F" w:rsidRPr="00132C76" w14:paraId="75928FDD" w14:textId="77777777" w:rsidTr="3BAD7C2A">
        <w:trPr>
          <w:trHeight w:val="300"/>
        </w:trPr>
        <w:tc>
          <w:tcPr>
            <w:tcW w:w="9235" w:type="dxa"/>
            <w:gridSpan w:val="2"/>
          </w:tcPr>
          <w:bookmarkEnd w:id="0"/>
          <w:p w14:paraId="5EFE7EAB" w14:textId="77777777" w:rsidR="00A90BDE" w:rsidRDefault="0030660F">
            <w:pPr>
              <w:rPr>
                <w:rFonts w:ascii="Times New Roman" w:hAnsi="Times New Roman" w:cs="Times New Roman"/>
                <w:b/>
                <w:bCs/>
              </w:rPr>
            </w:pPr>
            <w:r w:rsidRPr="00132C76">
              <w:rPr>
                <w:rFonts w:ascii="Times New Roman" w:hAnsi="Times New Roman" w:cs="Times New Roman"/>
                <w:b/>
                <w:bCs/>
              </w:rPr>
              <w:lastRenderedPageBreak/>
              <w:t xml:space="preserve">Section: </w:t>
            </w:r>
            <w:r w:rsidR="00413CF6" w:rsidRPr="00132C76">
              <w:rPr>
                <w:rFonts w:ascii="Times New Roman" w:hAnsi="Times New Roman" w:cs="Times New Roman"/>
                <w:b/>
                <w:bCs/>
              </w:rPr>
              <w:t>Definitions</w:t>
            </w:r>
            <w:r w:rsidR="00C83E00">
              <w:rPr>
                <w:rFonts w:ascii="Times New Roman" w:hAnsi="Times New Roman" w:cs="Times New Roman"/>
                <w:b/>
                <w:bCs/>
              </w:rPr>
              <w:t xml:space="preserve"> </w:t>
            </w:r>
          </w:p>
          <w:p w14:paraId="3697B8A0" w14:textId="644E584F" w:rsidR="0030660F" w:rsidRPr="00132C76" w:rsidRDefault="00C83E00">
            <w:pPr>
              <w:rPr>
                <w:rFonts w:ascii="Times New Roman" w:hAnsi="Times New Roman" w:cs="Times New Roman"/>
                <w:b/>
                <w:bCs/>
              </w:rPr>
            </w:pPr>
            <w:r>
              <w:rPr>
                <w:rFonts w:ascii="Times New Roman" w:hAnsi="Times New Roman" w:cs="Times New Roman"/>
                <w:b/>
                <w:bCs/>
              </w:rPr>
              <w:t>Model Policy Section II</w:t>
            </w:r>
          </w:p>
        </w:tc>
      </w:tr>
      <w:tr w:rsidR="0030660F" w:rsidRPr="00132C76" w14:paraId="7B4E02DD" w14:textId="77777777" w:rsidTr="3BAD7C2A">
        <w:trPr>
          <w:trHeight w:val="300"/>
        </w:trPr>
        <w:tc>
          <w:tcPr>
            <w:tcW w:w="6205" w:type="dxa"/>
          </w:tcPr>
          <w:p w14:paraId="12A604E7" w14:textId="77777777" w:rsidR="0030660F" w:rsidRPr="00132C76" w:rsidRDefault="0030660F">
            <w:pPr>
              <w:rPr>
                <w:rFonts w:ascii="Times New Roman" w:hAnsi="Times New Roman" w:cs="Times New Roman"/>
              </w:rPr>
            </w:pPr>
            <w:r w:rsidRPr="00132C76">
              <w:rPr>
                <w:rFonts w:ascii="Times New Roman" w:hAnsi="Times New Roman" w:cs="Times New Roman"/>
                <w:b/>
                <w:bCs/>
              </w:rPr>
              <w:t>Policy</w:t>
            </w:r>
          </w:p>
        </w:tc>
        <w:tc>
          <w:tcPr>
            <w:tcW w:w="3030" w:type="dxa"/>
          </w:tcPr>
          <w:p w14:paraId="0616CFE3" w14:textId="77777777" w:rsidR="0030660F" w:rsidRPr="00132C76" w:rsidRDefault="0030660F">
            <w:pPr>
              <w:rPr>
                <w:rFonts w:ascii="Times New Roman" w:hAnsi="Times New Roman" w:cs="Times New Roman"/>
                <w:b/>
                <w:bCs/>
              </w:rPr>
            </w:pPr>
            <w:r w:rsidRPr="00132C76">
              <w:rPr>
                <w:rFonts w:ascii="Times New Roman" w:hAnsi="Times New Roman" w:cs="Times New Roman"/>
                <w:b/>
                <w:bCs/>
              </w:rPr>
              <w:t>Documentation:</w:t>
            </w:r>
          </w:p>
        </w:tc>
      </w:tr>
      <w:tr w:rsidR="0030660F" w:rsidRPr="00132C76" w14:paraId="18CC1008" w14:textId="77777777" w:rsidTr="3BAD7C2A">
        <w:trPr>
          <w:trHeight w:val="926"/>
        </w:trPr>
        <w:tc>
          <w:tcPr>
            <w:tcW w:w="6205" w:type="dxa"/>
          </w:tcPr>
          <w:p w14:paraId="20F9767D" w14:textId="3379E42D" w:rsidR="0030660F" w:rsidRPr="00132C76" w:rsidRDefault="00413CF6" w:rsidP="00413CF6">
            <w:pPr>
              <w:rPr>
                <w:rFonts w:ascii="Times New Roman" w:hAnsi="Times New Roman" w:cs="Times New Roman"/>
              </w:rPr>
            </w:pPr>
            <w:r w:rsidRPr="00132C76">
              <w:rPr>
                <w:rFonts w:ascii="Times New Roman" w:hAnsi="Times New Roman" w:cs="Times New Roman"/>
                <w:b/>
                <w:bCs/>
              </w:rPr>
              <w:t>Federal Immigration Authority</w:t>
            </w:r>
            <w:r w:rsidRPr="00132C76">
              <w:rPr>
                <w:rFonts w:ascii="Times New Roman" w:hAnsi="Times New Roman" w:cs="Times New Roman"/>
              </w:rPr>
              <w:t xml:space="preserve"> </w:t>
            </w:r>
            <w:r w:rsidR="00C83E00">
              <w:rPr>
                <w:rFonts w:ascii="Times New Roman" w:hAnsi="Times New Roman" w:cs="Times New Roman"/>
              </w:rPr>
              <w:t>–</w:t>
            </w:r>
            <w:r w:rsidRPr="00132C76">
              <w:rPr>
                <w:rFonts w:ascii="Times New Roman" w:hAnsi="Times New Roman" w:cs="Times New Roman"/>
              </w:rPr>
              <w:t xml:space="preserve"> </w:t>
            </w:r>
            <w:r w:rsidR="00C83E00">
              <w:rPr>
                <w:rFonts w:ascii="Times New Roman" w:hAnsi="Times New Roman" w:cs="Times New Roman"/>
              </w:rPr>
              <w:t>Definition encompasses</w:t>
            </w:r>
            <w:r w:rsidR="00C83E00" w:rsidRPr="00C83E00">
              <w:rPr>
                <w:rFonts w:ascii="Times New Roman" w:hAnsi="Times New Roman" w:cs="Times New Roman"/>
              </w:rPr>
              <w:t xml:space="preserve"> any on-duty officer, employee, or person</w:t>
            </w:r>
            <w:r w:rsidR="00C83E00">
              <w:rPr>
                <w:rFonts w:ascii="Times New Roman" w:hAnsi="Times New Roman" w:cs="Times New Roman"/>
              </w:rPr>
              <w:t xml:space="preserve"> </w:t>
            </w:r>
            <w:r w:rsidR="00C83E00" w:rsidRPr="00C83E00">
              <w:rPr>
                <w:rFonts w:ascii="Times New Roman" w:hAnsi="Times New Roman" w:cs="Times New Roman"/>
              </w:rPr>
              <w:t xml:space="preserve">otherwise paid by or acting as an agent of the United States (U.S.) Department of Homeland Security (DHS) including, but not limited to, its sub-agencies, Immigration and Customs Enforcement (ICE), Customs and Border Protection (CBP), U.S. Citizenship and Immigration Services (USCIS), and any present or future divisions thereof charged with immigration enforcement. “Federal immigration authority” includes, but is not limited to, the Enforcement &amp; Removal Operations (ERO) and Homeland Security Investigations (HSI) of ICE, or any person or class of persons authorized to perform the functions of an immigration officer as defined in the Immigration and Nationality Act. </w:t>
            </w:r>
          </w:p>
        </w:tc>
        <w:tc>
          <w:tcPr>
            <w:tcW w:w="3030" w:type="dxa"/>
          </w:tcPr>
          <w:p w14:paraId="1D43549B" w14:textId="77777777" w:rsidR="0030660F" w:rsidRPr="00132C76" w:rsidRDefault="0030660F">
            <w:pPr>
              <w:rPr>
                <w:rFonts w:ascii="Times New Roman" w:hAnsi="Times New Roman" w:cs="Times New Roman"/>
                <w:i/>
                <w:iCs/>
              </w:rPr>
            </w:pPr>
            <w:r w:rsidRPr="00132C76">
              <w:rPr>
                <w:rFonts w:ascii="Times New Roman" w:hAnsi="Times New Roman" w:cs="Times New Roman"/>
                <w:i/>
                <w:iCs/>
              </w:rPr>
              <w:t>Policy Location:</w:t>
            </w:r>
          </w:p>
          <w:p w14:paraId="2A211CD8" w14:textId="267194D1" w:rsidR="0030660F" w:rsidRPr="00132C76" w:rsidRDefault="0030660F">
            <w:pPr>
              <w:rPr>
                <w:rFonts w:ascii="Times New Roman" w:hAnsi="Times New Roman" w:cs="Times New Roman"/>
                <w:i/>
                <w:iCs/>
              </w:rPr>
            </w:pPr>
          </w:p>
        </w:tc>
      </w:tr>
      <w:tr w:rsidR="0030660F" w:rsidRPr="00132C76" w14:paraId="5E11EC7B" w14:textId="77777777" w:rsidTr="3BAD7C2A">
        <w:trPr>
          <w:trHeight w:val="300"/>
        </w:trPr>
        <w:tc>
          <w:tcPr>
            <w:tcW w:w="6205" w:type="dxa"/>
          </w:tcPr>
          <w:p w14:paraId="3AA64872" w14:textId="055C1C58" w:rsidR="0083175E" w:rsidRDefault="00413CF6">
            <w:pPr>
              <w:rPr>
                <w:rFonts w:ascii="Times New Roman" w:hAnsi="Times New Roman" w:cs="Times New Roman"/>
              </w:rPr>
            </w:pPr>
            <w:r w:rsidRPr="00132C76">
              <w:rPr>
                <w:rFonts w:ascii="Times New Roman" w:hAnsi="Times New Roman" w:cs="Times New Roman"/>
                <w:b/>
                <w:bCs/>
              </w:rPr>
              <w:t>Immigration and Citizenship Status</w:t>
            </w:r>
            <w:r w:rsidRPr="00132C76">
              <w:rPr>
                <w:rFonts w:ascii="Times New Roman" w:hAnsi="Times New Roman" w:cs="Times New Roman"/>
              </w:rPr>
              <w:t xml:space="preserve"> -</w:t>
            </w:r>
            <w:r w:rsidR="0030660F" w:rsidRPr="00132C76">
              <w:rPr>
                <w:rFonts w:ascii="Times New Roman" w:hAnsi="Times New Roman" w:cs="Times New Roman"/>
              </w:rPr>
              <w:t xml:space="preserve"> </w:t>
            </w:r>
            <w:r w:rsidRPr="00132C76">
              <w:rPr>
                <w:rFonts w:ascii="Times New Roman" w:hAnsi="Times New Roman" w:cs="Times New Roman"/>
              </w:rPr>
              <w:t xml:space="preserve">Defined </w:t>
            </w:r>
            <w:r w:rsidR="0083175E">
              <w:rPr>
                <w:rFonts w:ascii="Times New Roman" w:hAnsi="Times New Roman" w:cs="Times New Roman"/>
              </w:rPr>
              <w:t>“</w:t>
            </w:r>
            <w:r w:rsidRPr="00132C76">
              <w:rPr>
                <w:rFonts w:ascii="Times New Roman" w:hAnsi="Times New Roman" w:cs="Times New Roman"/>
              </w:rPr>
              <w:t xml:space="preserve">as </w:t>
            </w:r>
            <w:r w:rsidR="00EF14E7">
              <w:rPr>
                <w:rFonts w:ascii="Times New Roman" w:hAnsi="Times New Roman" w:cs="Times New Roman"/>
              </w:rPr>
              <w:t xml:space="preserve">such status has been </w:t>
            </w:r>
            <w:r w:rsidRPr="00132C76">
              <w:rPr>
                <w:rFonts w:ascii="Times New Roman" w:hAnsi="Times New Roman" w:cs="Times New Roman"/>
              </w:rPr>
              <w:t xml:space="preserve">established to an individual under the Immigration and </w:t>
            </w:r>
            <w:r w:rsidR="00E473F8">
              <w:rPr>
                <w:rFonts w:ascii="Times New Roman" w:hAnsi="Times New Roman" w:cs="Times New Roman"/>
              </w:rPr>
              <w:t>N</w:t>
            </w:r>
            <w:r w:rsidRPr="00132C76">
              <w:rPr>
                <w:rFonts w:ascii="Times New Roman" w:hAnsi="Times New Roman" w:cs="Times New Roman"/>
              </w:rPr>
              <w:t xml:space="preserve">ationality </w:t>
            </w:r>
            <w:r w:rsidR="00E473F8">
              <w:rPr>
                <w:rFonts w:ascii="Times New Roman" w:hAnsi="Times New Roman" w:cs="Times New Roman"/>
              </w:rPr>
              <w:t>A</w:t>
            </w:r>
            <w:r w:rsidRPr="00132C76">
              <w:rPr>
                <w:rFonts w:ascii="Times New Roman" w:hAnsi="Times New Roman" w:cs="Times New Roman"/>
              </w:rPr>
              <w:t>ct.</w:t>
            </w:r>
            <w:r w:rsidR="0083175E">
              <w:rPr>
                <w:rFonts w:ascii="Times New Roman" w:hAnsi="Times New Roman" w:cs="Times New Roman"/>
              </w:rPr>
              <w:t>”</w:t>
            </w:r>
            <w:r w:rsidR="0030660F" w:rsidRPr="00132C76">
              <w:rPr>
                <w:rFonts w:ascii="Times New Roman" w:hAnsi="Times New Roman" w:cs="Times New Roman"/>
              </w:rPr>
              <w:t xml:space="preserve"> </w:t>
            </w:r>
          </w:p>
          <w:p w14:paraId="54173887" w14:textId="77777777" w:rsidR="00C83E00" w:rsidRDefault="00C83E00">
            <w:pPr>
              <w:rPr>
                <w:rFonts w:ascii="Times New Roman" w:hAnsi="Times New Roman" w:cs="Times New Roman"/>
              </w:rPr>
            </w:pPr>
          </w:p>
          <w:p w14:paraId="678FC285" w14:textId="761E4469" w:rsidR="0030660F" w:rsidRPr="0083175E" w:rsidRDefault="0083175E">
            <w:pPr>
              <w:rPr>
                <w:rFonts w:ascii="Times New Roman" w:hAnsi="Times New Roman" w:cs="Times New Roman"/>
                <w:i/>
                <w:iCs/>
              </w:rPr>
            </w:pPr>
            <w:r w:rsidRPr="0083175E">
              <w:rPr>
                <w:rFonts w:ascii="Times New Roman" w:hAnsi="Times New Roman" w:cs="Times New Roman"/>
                <w:i/>
                <w:iCs/>
              </w:rPr>
              <w:t xml:space="preserve">Note: </w:t>
            </w:r>
            <w:r w:rsidR="00413CF6" w:rsidRPr="0083175E">
              <w:rPr>
                <w:rFonts w:ascii="Times New Roman" w:hAnsi="Times New Roman" w:cs="Times New Roman"/>
                <w:i/>
                <w:iCs/>
              </w:rPr>
              <w:t xml:space="preserve">Consistent definitions </w:t>
            </w:r>
            <w:r w:rsidR="00C83E00">
              <w:rPr>
                <w:rFonts w:ascii="Times New Roman" w:hAnsi="Times New Roman" w:cs="Times New Roman"/>
                <w:i/>
                <w:iCs/>
              </w:rPr>
              <w:t>do</w:t>
            </w:r>
            <w:r>
              <w:rPr>
                <w:rFonts w:ascii="Times New Roman" w:hAnsi="Times New Roman" w:cs="Times New Roman"/>
                <w:i/>
                <w:iCs/>
              </w:rPr>
              <w:t xml:space="preserve"> not </w:t>
            </w:r>
            <w:r w:rsidR="00C83E00">
              <w:rPr>
                <w:rFonts w:ascii="Times New Roman" w:hAnsi="Times New Roman" w:cs="Times New Roman"/>
                <w:i/>
                <w:iCs/>
              </w:rPr>
              <w:t>categorize</w:t>
            </w:r>
            <w:r>
              <w:rPr>
                <w:rFonts w:ascii="Times New Roman" w:hAnsi="Times New Roman" w:cs="Times New Roman"/>
                <w:i/>
                <w:iCs/>
              </w:rPr>
              <w:t xml:space="preserve"> </w:t>
            </w:r>
            <w:r w:rsidR="00413CF6" w:rsidRPr="0083175E">
              <w:rPr>
                <w:rFonts w:ascii="Times New Roman" w:hAnsi="Times New Roman" w:cs="Times New Roman"/>
                <w:i/>
                <w:iCs/>
              </w:rPr>
              <w:t>“speculative information”</w:t>
            </w:r>
            <w:r>
              <w:rPr>
                <w:rFonts w:ascii="Times New Roman" w:hAnsi="Times New Roman" w:cs="Times New Roman"/>
                <w:i/>
                <w:iCs/>
              </w:rPr>
              <w:t xml:space="preserve"> about someone’s status as </w:t>
            </w:r>
            <w:r w:rsidR="00C83E00">
              <w:rPr>
                <w:rFonts w:ascii="Times New Roman" w:hAnsi="Times New Roman" w:cs="Times New Roman"/>
                <w:i/>
                <w:iCs/>
              </w:rPr>
              <w:t>“Immigration and Citizenship Status”</w:t>
            </w:r>
            <w:r>
              <w:rPr>
                <w:rFonts w:ascii="Times New Roman" w:hAnsi="Times New Roman" w:cs="Times New Roman"/>
                <w:i/>
                <w:iCs/>
              </w:rPr>
              <w:t>.</w:t>
            </w:r>
          </w:p>
        </w:tc>
        <w:tc>
          <w:tcPr>
            <w:tcW w:w="3030" w:type="dxa"/>
          </w:tcPr>
          <w:p w14:paraId="11264A53" w14:textId="77777777" w:rsidR="0030660F" w:rsidRPr="00132C76" w:rsidRDefault="0030660F">
            <w:pPr>
              <w:rPr>
                <w:rFonts w:ascii="Times New Roman" w:hAnsi="Times New Roman" w:cs="Times New Roman"/>
                <w:i/>
                <w:iCs/>
              </w:rPr>
            </w:pPr>
            <w:r w:rsidRPr="00132C76">
              <w:rPr>
                <w:rFonts w:ascii="Times New Roman" w:hAnsi="Times New Roman" w:cs="Times New Roman"/>
                <w:i/>
                <w:iCs/>
              </w:rPr>
              <w:t>Policy Location:</w:t>
            </w:r>
          </w:p>
          <w:p w14:paraId="04FE1C1C" w14:textId="77777777" w:rsidR="0030660F" w:rsidRPr="00132C76" w:rsidRDefault="0030660F">
            <w:pPr>
              <w:rPr>
                <w:rFonts w:ascii="Times New Roman" w:hAnsi="Times New Roman" w:cs="Times New Roman"/>
              </w:rPr>
            </w:pPr>
          </w:p>
        </w:tc>
      </w:tr>
      <w:tr w:rsidR="00413CF6" w:rsidRPr="00132C76" w14:paraId="5C20473D" w14:textId="77777777" w:rsidTr="3BAD7C2A">
        <w:trPr>
          <w:trHeight w:val="300"/>
        </w:trPr>
        <w:tc>
          <w:tcPr>
            <w:tcW w:w="6205" w:type="dxa"/>
          </w:tcPr>
          <w:p w14:paraId="58E34E34" w14:textId="57058AF4" w:rsidR="00C83E00" w:rsidRDefault="00413CF6" w:rsidP="00413CF6">
            <w:pPr>
              <w:rPr>
                <w:rFonts w:ascii="Times New Roman" w:hAnsi="Times New Roman" w:cs="Times New Roman"/>
              </w:rPr>
            </w:pPr>
            <w:r w:rsidRPr="00132C76">
              <w:rPr>
                <w:rFonts w:ascii="Times New Roman" w:hAnsi="Times New Roman" w:cs="Times New Roman"/>
                <w:b/>
                <w:bCs/>
              </w:rPr>
              <w:t xml:space="preserve">Personal Information </w:t>
            </w:r>
            <w:r w:rsidRPr="00132C76">
              <w:rPr>
                <w:rFonts w:ascii="Times New Roman" w:hAnsi="Times New Roman" w:cs="Times New Roman"/>
              </w:rPr>
              <w:t>- Defin</w:t>
            </w:r>
            <w:r w:rsidR="003F02C7">
              <w:rPr>
                <w:rFonts w:ascii="Times New Roman" w:hAnsi="Times New Roman" w:cs="Times New Roman"/>
              </w:rPr>
              <w:t>ition</w:t>
            </w:r>
            <w:r w:rsidRPr="00132C76">
              <w:rPr>
                <w:rFonts w:ascii="Times New Roman" w:hAnsi="Times New Roman" w:cs="Times New Roman"/>
              </w:rPr>
              <w:t xml:space="preserve"> includ</w:t>
            </w:r>
            <w:r w:rsidR="003F02C7">
              <w:rPr>
                <w:rFonts w:ascii="Times New Roman" w:hAnsi="Times New Roman" w:cs="Times New Roman"/>
              </w:rPr>
              <w:t>es</w:t>
            </w:r>
            <w:r w:rsidRPr="00132C76">
              <w:rPr>
                <w:rFonts w:ascii="Times New Roman" w:hAnsi="Times New Roman" w:cs="Times New Roman"/>
              </w:rPr>
              <w:t xml:space="preserve"> but </w:t>
            </w:r>
            <w:r w:rsidR="00D4038D">
              <w:rPr>
                <w:rFonts w:ascii="Times New Roman" w:hAnsi="Times New Roman" w:cs="Times New Roman"/>
              </w:rPr>
              <w:t xml:space="preserve">is </w:t>
            </w:r>
            <w:r w:rsidRPr="00132C76">
              <w:rPr>
                <w:rFonts w:ascii="Times New Roman" w:hAnsi="Times New Roman" w:cs="Times New Roman"/>
              </w:rPr>
              <w:t>not limited to</w:t>
            </w:r>
            <w:r w:rsidR="00C83E00">
              <w:rPr>
                <w:rFonts w:ascii="Times New Roman" w:hAnsi="Times New Roman" w:cs="Times New Roman"/>
              </w:rPr>
              <w:t>:</w:t>
            </w:r>
            <w:r w:rsidRPr="00132C76">
              <w:rPr>
                <w:rFonts w:ascii="Times New Roman" w:hAnsi="Times New Roman" w:cs="Times New Roman"/>
              </w:rPr>
              <w:t xml:space="preserve"> </w:t>
            </w:r>
          </w:p>
          <w:p w14:paraId="51B9BF28" w14:textId="1D90639A" w:rsidR="00C83E00" w:rsidRDefault="00C83E00" w:rsidP="00C83E00">
            <w:pPr>
              <w:pStyle w:val="ListParagraph"/>
              <w:numPr>
                <w:ilvl w:val="0"/>
                <w:numId w:val="5"/>
              </w:numPr>
              <w:rPr>
                <w:rFonts w:ascii="Times New Roman" w:hAnsi="Times New Roman" w:cs="Times New Roman"/>
              </w:rPr>
            </w:pPr>
            <w:r w:rsidRPr="00C83E00">
              <w:rPr>
                <w:rFonts w:ascii="Times New Roman" w:hAnsi="Times New Roman" w:cs="Times New Roman"/>
              </w:rPr>
              <w:t>N</w:t>
            </w:r>
            <w:r w:rsidR="00413CF6" w:rsidRPr="00C83E00">
              <w:rPr>
                <w:rFonts w:ascii="Times New Roman" w:hAnsi="Times New Roman" w:cs="Times New Roman"/>
              </w:rPr>
              <w:t>ames</w:t>
            </w:r>
          </w:p>
          <w:p w14:paraId="43F1429B" w14:textId="0AF27F3D"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D</w:t>
            </w:r>
            <w:r w:rsidR="00413CF6" w:rsidRPr="00C83E00">
              <w:rPr>
                <w:rFonts w:ascii="Times New Roman" w:hAnsi="Times New Roman" w:cs="Times New Roman"/>
              </w:rPr>
              <w:t xml:space="preserve">ates of </w:t>
            </w:r>
            <w:r>
              <w:rPr>
                <w:rFonts w:ascii="Times New Roman" w:hAnsi="Times New Roman" w:cs="Times New Roman"/>
              </w:rPr>
              <w:t>B</w:t>
            </w:r>
            <w:r w:rsidR="00413CF6" w:rsidRPr="00C83E00">
              <w:rPr>
                <w:rFonts w:ascii="Times New Roman" w:hAnsi="Times New Roman" w:cs="Times New Roman"/>
              </w:rPr>
              <w:t>irth</w:t>
            </w:r>
          </w:p>
          <w:p w14:paraId="4881FCD8" w14:textId="77777777"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A</w:t>
            </w:r>
            <w:r w:rsidR="00413CF6" w:rsidRPr="00C83E00">
              <w:rPr>
                <w:rFonts w:ascii="Times New Roman" w:hAnsi="Times New Roman" w:cs="Times New Roman"/>
              </w:rPr>
              <w:t>ddresses</w:t>
            </w:r>
          </w:p>
          <w:p w14:paraId="31BADEF3" w14:textId="1CB2D42C" w:rsidR="00C83E00" w:rsidRDefault="00413CF6" w:rsidP="00C83E00">
            <w:pPr>
              <w:pStyle w:val="ListParagraph"/>
              <w:numPr>
                <w:ilvl w:val="0"/>
                <w:numId w:val="5"/>
              </w:numPr>
              <w:rPr>
                <w:rFonts w:ascii="Times New Roman" w:hAnsi="Times New Roman" w:cs="Times New Roman"/>
              </w:rPr>
            </w:pPr>
            <w:r w:rsidRPr="00C83E00">
              <w:rPr>
                <w:rFonts w:ascii="Times New Roman" w:hAnsi="Times New Roman" w:cs="Times New Roman"/>
              </w:rPr>
              <w:t xml:space="preserve">GPS </w:t>
            </w:r>
            <w:r w:rsidR="00C83E00">
              <w:rPr>
                <w:rFonts w:ascii="Times New Roman" w:hAnsi="Times New Roman" w:cs="Times New Roman"/>
              </w:rPr>
              <w:t>L</w:t>
            </w:r>
            <w:r w:rsidRPr="00C83E00">
              <w:rPr>
                <w:rFonts w:ascii="Times New Roman" w:hAnsi="Times New Roman" w:cs="Times New Roman"/>
              </w:rPr>
              <w:t>ocation</w:t>
            </w:r>
            <w:r w:rsidR="00C83E00">
              <w:rPr>
                <w:rFonts w:ascii="Times New Roman" w:hAnsi="Times New Roman" w:cs="Times New Roman"/>
              </w:rPr>
              <w:t>s</w:t>
            </w:r>
          </w:p>
          <w:p w14:paraId="5CC28224" w14:textId="2CBB3E8D"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T</w:t>
            </w:r>
            <w:r w:rsidR="00413CF6" w:rsidRPr="00C83E00">
              <w:rPr>
                <w:rFonts w:ascii="Times New Roman" w:hAnsi="Times New Roman" w:cs="Times New Roman"/>
              </w:rPr>
              <w:t xml:space="preserve">elephone </w:t>
            </w:r>
            <w:r>
              <w:rPr>
                <w:rFonts w:ascii="Times New Roman" w:hAnsi="Times New Roman" w:cs="Times New Roman"/>
              </w:rPr>
              <w:t>N</w:t>
            </w:r>
            <w:r w:rsidR="00413CF6" w:rsidRPr="00C83E00">
              <w:rPr>
                <w:rFonts w:ascii="Times New Roman" w:hAnsi="Times New Roman" w:cs="Times New Roman"/>
              </w:rPr>
              <w:t>umbers</w:t>
            </w:r>
          </w:p>
          <w:p w14:paraId="40248305" w14:textId="77777777"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E</w:t>
            </w:r>
            <w:r w:rsidR="00413CF6" w:rsidRPr="00C83E00">
              <w:rPr>
                <w:rFonts w:ascii="Times New Roman" w:hAnsi="Times New Roman" w:cs="Times New Roman"/>
              </w:rPr>
              <w:t xml:space="preserve">mail </w:t>
            </w:r>
            <w:r>
              <w:rPr>
                <w:rFonts w:ascii="Times New Roman" w:hAnsi="Times New Roman" w:cs="Times New Roman"/>
              </w:rPr>
              <w:t>A</w:t>
            </w:r>
            <w:r w:rsidR="00413CF6" w:rsidRPr="00C83E00">
              <w:rPr>
                <w:rFonts w:ascii="Times New Roman" w:hAnsi="Times New Roman" w:cs="Times New Roman"/>
              </w:rPr>
              <w:t>ddresses</w:t>
            </w:r>
          </w:p>
          <w:p w14:paraId="39CDD3B9" w14:textId="77777777"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S</w:t>
            </w:r>
            <w:r w:rsidR="00413CF6" w:rsidRPr="00C83E00">
              <w:rPr>
                <w:rFonts w:ascii="Times New Roman" w:hAnsi="Times New Roman" w:cs="Times New Roman"/>
              </w:rPr>
              <w:t xml:space="preserve">ocial </w:t>
            </w:r>
            <w:r>
              <w:rPr>
                <w:rFonts w:ascii="Times New Roman" w:hAnsi="Times New Roman" w:cs="Times New Roman"/>
              </w:rPr>
              <w:t>M</w:t>
            </w:r>
            <w:r w:rsidR="00413CF6" w:rsidRPr="00C83E00">
              <w:rPr>
                <w:rFonts w:ascii="Times New Roman" w:hAnsi="Times New Roman" w:cs="Times New Roman"/>
              </w:rPr>
              <w:t xml:space="preserve">edia </w:t>
            </w:r>
            <w:r>
              <w:rPr>
                <w:rFonts w:ascii="Times New Roman" w:hAnsi="Times New Roman" w:cs="Times New Roman"/>
              </w:rPr>
              <w:t>H</w:t>
            </w:r>
            <w:r w:rsidR="00413CF6" w:rsidRPr="00C83E00">
              <w:rPr>
                <w:rFonts w:ascii="Times New Roman" w:hAnsi="Times New Roman" w:cs="Times New Roman"/>
              </w:rPr>
              <w:t>andles</w:t>
            </w:r>
          </w:p>
          <w:p w14:paraId="2529A160" w14:textId="77777777"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S</w:t>
            </w:r>
            <w:r w:rsidR="00413CF6" w:rsidRPr="00C83E00">
              <w:rPr>
                <w:rFonts w:ascii="Times New Roman" w:hAnsi="Times New Roman" w:cs="Times New Roman"/>
              </w:rPr>
              <w:t xml:space="preserve">ocial </w:t>
            </w:r>
            <w:r>
              <w:rPr>
                <w:rFonts w:ascii="Times New Roman" w:hAnsi="Times New Roman" w:cs="Times New Roman"/>
              </w:rPr>
              <w:t>S</w:t>
            </w:r>
            <w:r w:rsidR="00413CF6" w:rsidRPr="00C83E00">
              <w:rPr>
                <w:rFonts w:ascii="Times New Roman" w:hAnsi="Times New Roman" w:cs="Times New Roman"/>
              </w:rPr>
              <w:t xml:space="preserve">ecurity </w:t>
            </w:r>
            <w:r>
              <w:rPr>
                <w:rFonts w:ascii="Times New Roman" w:hAnsi="Times New Roman" w:cs="Times New Roman"/>
              </w:rPr>
              <w:t>N</w:t>
            </w:r>
            <w:r w:rsidR="00413CF6" w:rsidRPr="00C83E00">
              <w:rPr>
                <w:rFonts w:ascii="Times New Roman" w:hAnsi="Times New Roman" w:cs="Times New Roman"/>
              </w:rPr>
              <w:t>umbers</w:t>
            </w:r>
          </w:p>
          <w:p w14:paraId="5E195CC4" w14:textId="77777777"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D</w:t>
            </w:r>
            <w:r w:rsidR="00413CF6" w:rsidRPr="00C83E00">
              <w:rPr>
                <w:rFonts w:ascii="Times New Roman" w:hAnsi="Times New Roman" w:cs="Times New Roman"/>
              </w:rPr>
              <w:t xml:space="preserve">river’s </w:t>
            </w:r>
            <w:r>
              <w:rPr>
                <w:rFonts w:ascii="Times New Roman" w:hAnsi="Times New Roman" w:cs="Times New Roman"/>
              </w:rPr>
              <w:t>L</w:t>
            </w:r>
            <w:r w:rsidR="00413CF6" w:rsidRPr="00C83E00">
              <w:rPr>
                <w:rFonts w:ascii="Times New Roman" w:hAnsi="Times New Roman" w:cs="Times New Roman"/>
              </w:rPr>
              <w:t xml:space="preserve">icense </w:t>
            </w:r>
            <w:r>
              <w:rPr>
                <w:rFonts w:ascii="Times New Roman" w:hAnsi="Times New Roman" w:cs="Times New Roman"/>
              </w:rPr>
              <w:t>N</w:t>
            </w:r>
            <w:r w:rsidR="00413CF6" w:rsidRPr="00C83E00">
              <w:rPr>
                <w:rFonts w:ascii="Times New Roman" w:hAnsi="Times New Roman" w:cs="Times New Roman"/>
              </w:rPr>
              <w:t>umbers</w:t>
            </w:r>
          </w:p>
          <w:p w14:paraId="6DB40950" w14:textId="77777777"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P</w:t>
            </w:r>
            <w:r w:rsidR="00413CF6" w:rsidRPr="00C83E00">
              <w:rPr>
                <w:rFonts w:ascii="Times New Roman" w:hAnsi="Times New Roman" w:cs="Times New Roman"/>
              </w:rPr>
              <w:t xml:space="preserve">arents’ or </w:t>
            </w:r>
            <w:r>
              <w:rPr>
                <w:rFonts w:ascii="Times New Roman" w:hAnsi="Times New Roman" w:cs="Times New Roman"/>
              </w:rPr>
              <w:t>A</w:t>
            </w:r>
            <w:r w:rsidR="00413CF6" w:rsidRPr="00C83E00">
              <w:rPr>
                <w:rFonts w:ascii="Times New Roman" w:hAnsi="Times New Roman" w:cs="Times New Roman"/>
              </w:rPr>
              <w:t xml:space="preserve">ffiliates’ </w:t>
            </w:r>
            <w:r>
              <w:rPr>
                <w:rFonts w:ascii="Times New Roman" w:hAnsi="Times New Roman" w:cs="Times New Roman"/>
              </w:rPr>
              <w:t>N</w:t>
            </w:r>
            <w:r w:rsidR="00413CF6" w:rsidRPr="00C83E00">
              <w:rPr>
                <w:rFonts w:ascii="Times New Roman" w:hAnsi="Times New Roman" w:cs="Times New Roman"/>
              </w:rPr>
              <w:t>ames</w:t>
            </w:r>
          </w:p>
          <w:p w14:paraId="26D30895" w14:textId="77777777" w:rsid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B</w:t>
            </w:r>
            <w:r w:rsidR="00413CF6" w:rsidRPr="00C83E00">
              <w:rPr>
                <w:rFonts w:ascii="Times New Roman" w:hAnsi="Times New Roman" w:cs="Times New Roman"/>
              </w:rPr>
              <w:t xml:space="preserve">iometric </w:t>
            </w:r>
            <w:r>
              <w:rPr>
                <w:rFonts w:ascii="Times New Roman" w:hAnsi="Times New Roman" w:cs="Times New Roman"/>
              </w:rPr>
              <w:t>D</w:t>
            </w:r>
            <w:r w:rsidR="00413CF6" w:rsidRPr="00C83E00">
              <w:rPr>
                <w:rFonts w:ascii="Times New Roman" w:hAnsi="Times New Roman" w:cs="Times New Roman"/>
              </w:rPr>
              <w:t>ata</w:t>
            </w:r>
          </w:p>
          <w:p w14:paraId="4178DEC0" w14:textId="690A921A" w:rsidR="00F534D6" w:rsidRPr="00C83E00" w:rsidRDefault="00C83E00" w:rsidP="00C83E00">
            <w:pPr>
              <w:pStyle w:val="ListParagraph"/>
              <w:numPr>
                <w:ilvl w:val="0"/>
                <w:numId w:val="5"/>
              </w:numPr>
              <w:rPr>
                <w:rFonts w:ascii="Times New Roman" w:hAnsi="Times New Roman" w:cs="Times New Roman"/>
              </w:rPr>
            </w:pPr>
            <w:r>
              <w:rPr>
                <w:rFonts w:ascii="Times New Roman" w:hAnsi="Times New Roman" w:cs="Times New Roman"/>
              </w:rPr>
              <w:t>O</w:t>
            </w:r>
            <w:r w:rsidR="00413CF6" w:rsidRPr="00C83E00">
              <w:rPr>
                <w:rFonts w:ascii="Times New Roman" w:hAnsi="Times New Roman" w:cs="Times New Roman"/>
              </w:rPr>
              <w:t xml:space="preserve">ther </w:t>
            </w:r>
            <w:r>
              <w:rPr>
                <w:rFonts w:ascii="Times New Roman" w:hAnsi="Times New Roman" w:cs="Times New Roman"/>
              </w:rPr>
              <w:t>P</w:t>
            </w:r>
            <w:r w:rsidR="00413CF6" w:rsidRPr="00C83E00">
              <w:rPr>
                <w:rFonts w:ascii="Times New Roman" w:hAnsi="Times New Roman" w:cs="Times New Roman"/>
              </w:rPr>
              <w:t xml:space="preserve">ersonally </w:t>
            </w:r>
            <w:r>
              <w:rPr>
                <w:rFonts w:ascii="Times New Roman" w:hAnsi="Times New Roman" w:cs="Times New Roman"/>
              </w:rPr>
              <w:t>I</w:t>
            </w:r>
            <w:r w:rsidR="00413CF6" w:rsidRPr="00C83E00">
              <w:rPr>
                <w:rFonts w:ascii="Times New Roman" w:hAnsi="Times New Roman" w:cs="Times New Roman"/>
              </w:rPr>
              <w:t xml:space="preserve">dentifiable </w:t>
            </w:r>
            <w:r>
              <w:rPr>
                <w:rFonts w:ascii="Times New Roman" w:hAnsi="Times New Roman" w:cs="Times New Roman"/>
              </w:rPr>
              <w:t>I</w:t>
            </w:r>
            <w:r w:rsidR="00413CF6" w:rsidRPr="00C83E00">
              <w:rPr>
                <w:rFonts w:ascii="Times New Roman" w:hAnsi="Times New Roman" w:cs="Times New Roman"/>
              </w:rPr>
              <w:t xml:space="preserve">nformation. </w:t>
            </w:r>
          </w:p>
          <w:p w14:paraId="6B60D245" w14:textId="77777777" w:rsidR="00F534D6" w:rsidRDefault="00F534D6" w:rsidP="00413CF6">
            <w:pPr>
              <w:rPr>
                <w:rFonts w:ascii="Times New Roman" w:hAnsi="Times New Roman" w:cs="Times New Roman"/>
              </w:rPr>
            </w:pPr>
          </w:p>
          <w:p w14:paraId="6C2BF255" w14:textId="5463DA05" w:rsidR="00413CF6" w:rsidRPr="00C83E00" w:rsidRDefault="00C83E00" w:rsidP="00413CF6">
            <w:pPr>
              <w:rPr>
                <w:rFonts w:ascii="Times New Roman" w:hAnsi="Times New Roman" w:cs="Times New Roman"/>
                <w:b/>
                <w:bCs/>
                <w:i/>
                <w:iCs/>
              </w:rPr>
            </w:pPr>
            <w:r w:rsidRPr="00C83E00">
              <w:rPr>
                <w:rFonts w:ascii="Times New Roman" w:hAnsi="Times New Roman" w:cs="Times New Roman"/>
                <w:i/>
                <w:iCs/>
              </w:rPr>
              <w:t>Note:</w:t>
            </w:r>
            <w:r w:rsidR="00400507">
              <w:rPr>
                <w:rFonts w:ascii="Times New Roman" w:hAnsi="Times New Roman" w:cs="Times New Roman"/>
                <w:i/>
                <w:iCs/>
              </w:rPr>
              <w:t xml:space="preserve"> D</w:t>
            </w:r>
            <w:r w:rsidR="00413CF6" w:rsidRPr="00C83E00">
              <w:rPr>
                <w:rFonts w:ascii="Times New Roman" w:hAnsi="Times New Roman" w:cs="Times New Roman"/>
                <w:i/>
                <w:iCs/>
              </w:rPr>
              <w:t xml:space="preserve">efinition </w:t>
            </w:r>
            <w:r w:rsidR="00F534D6" w:rsidRPr="00C83E00">
              <w:rPr>
                <w:rFonts w:ascii="Times New Roman" w:hAnsi="Times New Roman" w:cs="Times New Roman"/>
                <w:i/>
                <w:iCs/>
                <w:u w:val="single"/>
              </w:rPr>
              <w:t>must</w:t>
            </w:r>
            <w:r w:rsidR="00413CF6" w:rsidRPr="00C83E00">
              <w:rPr>
                <w:rFonts w:ascii="Times New Roman" w:hAnsi="Times New Roman" w:cs="Times New Roman"/>
                <w:i/>
                <w:iCs/>
                <w:u w:val="single"/>
              </w:rPr>
              <w:t xml:space="preserve"> not</w:t>
            </w:r>
            <w:r w:rsidR="00413CF6" w:rsidRPr="00C83E00">
              <w:rPr>
                <w:rFonts w:ascii="Times New Roman" w:hAnsi="Times New Roman" w:cs="Times New Roman"/>
                <w:i/>
                <w:iCs/>
              </w:rPr>
              <w:t xml:space="preserve"> include immigration or citizenship status as personal information.</w:t>
            </w:r>
          </w:p>
        </w:tc>
        <w:tc>
          <w:tcPr>
            <w:tcW w:w="3030" w:type="dxa"/>
          </w:tcPr>
          <w:p w14:paraId="1C9A74E1" w14:textId="77777777" w:rsidR="00413CF6" w:rsidRPr="00132C76" w:rsidRDefault="00413CF6" w:rsidP="00413CF6">
            <w:pPr>
              <w:rPr>
                <w:rFonts w:ascii="Times New Roman" w:hAnsi="Times New Roman" w:cs="Times New Roman"/>
                <w:i/>
                <w:iCs/>
              </w:rPr>
            </w:pPr>
            <w:r w:rsidRPr="00132C76">
              <w:rPr>
                <w:rFonts w:ascii="Times New Roman" w:hAnsi="Times New Roman" w:cs="Times New Roman"/>
                <w:i/>
                <w:iCs/>
              </w:rPr>
              <w:t>Policy Location:</w:t>
            </w:r>
          </w:p>
          <w:p w14:paraId="6CFC9ACA" w14:textId="77777777" w:rsidR="00413CF6" w:rsidRPr="00132C76" w:rsidRDefault="00413CF6" w:rsidP="00413CF6">
            <w:pPr>
              <w:rPr>
                <w:rFonts w:ascii="Times New Roman" w:hAnsi="Times New Roman" w:cs="Times New Roman"/>
                <w:i/>
                <w:iCs/>
              </w:rPr>
            </w:pPr>
          </w:p>
        </w:tc>
      </w:tr>
      <w:tr w:rsidR="00400507" w:rsidRPr="00132C76" w14:paraId="76100E8E" w14:textId="77777777" w:rsidTr="3BAD7C2A">
        <w:trPr>
          <w:trHeight w:val="300"/>
        </w:trPr>
        <w:tc>
          <w:tcPr>
            <w:tcW w:w="6205" w:type="dxa"/>
          </w:tcPr>
          <w:p w14:paraId="2B210B96" w14:textId="77777777" w:rsidR="00400507" w:rsidRDefault="00400507" w:rsidP="00413CF6">
            <w:pPr>
              <w:rPr>
                <w:rFonts w:ascii="Times New Roman" w:hAnsi="Times New Roman" w:cs="Times New Roman"/>
              </w:rPr>
            </w:pPr>
            <w:r>
              <w:rPr>
                <w:rFonts w:ascii="Times New Roman" w:hAnsi="Times New Roman" w:cs="Times New Roman"/>
                <w:b/>
                <w:bCs/>
              </w:rPr>
              <w:t>Court Order or Judicial Warrant -</w:t>
            </w:r>
            <w:r>
              <w:rPr>
                <w:rFonts w:ascii="Times New Roman" w:hAnsi="Times New Roman" w:cs="Times New Roman"/>
              </w:rPr>
              <w:t xml:space="preserve"> Defined as a directive issued by a judge or magistrate under Article III of the US Constitution or Article IV of the Washington Constitution. These include, but are not limited to:</w:t>
            </w:r>
          </w:p>
          <w:p w14:paraId="457B074C" w14:textId="17BDF5D2" w:rsidR="00400507" w:rsidRPr="00400507" w:rsidRDefault="00400507" w:rsidP="00400507">
            <w:pPr>
              <w:pStyle w:val="ListParagraph"/>
              <w:numPr>
                <w:ilvl w:val="0"/>
                <w:numId w:val="17"/>
              </w:numPr>
              <w:rPr>
                <w:rFonts w:ascii="Times New Roman" w:hAnsi="Times New Roman" w:cs="Times New Roman"/>
              </w:rPr>
            </w:pPr>
            <w:r w:rsidRPr="00400507">
              <w:rPr>
                <w:rFonts w:ascii="Times New Roman" w:hAnsi="Times New Roman" w:cs="Times New Roman"/>
              </w:rPr>
              <w:lastRenderedPageBreak/>
              <w:t xml:space="preserve">Judicially </w:t>
            </w:r>
            <w:r>
              <w:rPr>
                <w:rFonts w:ascii="Times New Roman" w:hAnsi="Times New Roman" w:cs="Times New Roman"/>
              </w:rPr>
              <w:t>A</w:t>
            </w:r>
            <w:r w:rsidRPr="00400507">
              <w:rPr>
                <w:rFonts w:ascii="Times New Roman" w:hAnsi="Times New Roman" w:cs="Times New Roman"/>
              </w:rPr>
              <w:t xml:space="preserve">uthorized </w:t>
            </w:r>
            <w:r>
              <w:rPr>
                <w:rFonts w:ascii="Times New Roman" w:hAnsi="Times New Roman" w:cs="Times New Roman"/>
              </w:rPr>
              <w:t>W</w:t>
            </w:r>
            <w:r w:rsidRPr="00400507">
              <w:rPr>
                <w:rFonts w:ascii="Times New Roman" w:hAnsi="Times New Roman" w:cs="Times New Roman"/>
              </w:rPr>
              <w:t>arrants</w:t>
            </w:r>
          </w:p>
          <w:p w14:paraId="7961B928" w14:textId="77777777" w:rsidR="00400507" w:rsidRDefault="00400507" w:rsidP="00400507">
            <w:pPr>
              <w:pStyle w:val="ListParagraph"/>
              <w:numPr>
                <w:ilvl w:val="0"/>
                <w:numId w:val="17"/>
              </w:numPr>
              <w:rPr>
                <w:rFonts w:ascii="Times New Roman" w:hAnsi="Times New Roman" w:cs="Times New Roman"/>
                <w:i/>
                <w:iCs/>
              </w:rPr>
            </w:pPr>
            <w:r w:rsidRPr="00400507">
              <w:rPr>
                <w:rFonts w:ascii="Times New Roman" w:hAnsi="Times New Roman" w:cs="Times New Roman"/>
              </w:rPr>
              <w:t xml:space="preserve">Judicially </w:t>
            </w:r>
            <w:r>
              <w:rPr>
                <w:rFonts w:ascii="Times New Roman" w:hAnsi="Times New Roman" w:cs="Times New Roman"/>
              </w:rPr>
              <w:t>E</w:t>
            </w:r>
            <w:r w:rsidRPr="00400507">
              <w:rPr>
                <w:rFonts w:ascii="Times New Roman" w:hAnsi="Times New Roman" w:cs="Times New Roman"/>
              </w:rPr>
              <w:t xml:space="preserve">nforced </w:t>
            </w:r>
            <w:r>
              <w:rPr>
                <w:rFonts w:ascii="Times New Roman" w:hAnsi="Times New Roman" w:cs="Times New Roman"/>
              </w:rPr>
              <w:t>S</w:t>
            </w:r>
            <w:r w:rsidRPr="00400507">
              <w:rPr>
                <w:rFonts w:ascii="Times New Roman" w:hAnsi="Times New Roman" w:cs="Times New Roman"/>
              </w:rPr>
              <w:t>ubpoenas</w:t>
            </w:r>
            <w:r>
              <w:rPr>
                <w:rFonts w:ascii="Times New Roman" w:hAnsi="Times New Roman" w:cs="Times New Roman"/>
                <w:i/>
                <w:iCs/>
              </w:rPr>
              <w:t xml:space="preserve"> </w:t>
            </w:r>
          </w:p>
          <w:p w14:paraId="53815C29" w14:textId="77777777" w:rsidR="00400507" w:rsidRDefault="00400507" w:rsidP="00400507">
            <w:pPr>
              <w:rPr>
                <w:rFonts w:ascii="Times New Roman" w:hAnsi="Times New Roman" w:cs="Times New Roman"/>
              </w:rPr>
            </w:pPr>
          </w:p>
          <w:p w14:paraId="3E8E43B5" w14:textId="160BE92E" w:rsidR="009770B9" w:rsidRPr="009770B9" w:rsidRDefault="00400507" w:rsidP="009770B9">
            <w:pPr>
              <w:rPr>
                <w:rFonts w:ascii="Times New Roman" w:hAnsi="Times New Roman" w:cs="Times New Roman"/>
                <w:i/>
                <w:iCs/>
              </w:rPr>
            </w:pPr>
            <w:r>
              <w:rPr>
                <w:rFonts w:ascii="Times New Roman" w:hAnsi="Times New Roman" w:cs="Times New Roman"/>
                <w:i/>
                <w:iCs/>
              </w:rPr>
              <w:t xml:space="preserve">Note: </w:t>
            </w:r>
            <w:r w:rsidR="009770B9">
              <w:rPr>
                <w:rFonts w:ascii="Times New Roman" w:hAnsi="Times New Roman" w:cs="Times New Roman"/>
                <w:i/>
                <w:iCs/>
              </w:rPr>
              <w:t xml:space="preserve">Civil immigration </w:t>
            </w:r>
            <w:proofErr w:type="gramStart"/>
            <w:r w:rsidR="009770B9">
              <w:rPr>
                <w:rFonts w:ascii="Times New Roman" w:hAnsi="Times New Roman" w:cs="Times New Roman"/>
                <w:i/>
                <w:iCs/>
              </w:rPr>
              <w:t>warrants</w:t>
            </w:r>
            <w:proofErr w:type="gramEnd"/>
            <w:r w:rsidR="009770B9">
              <w:rPr>
                <w:rFonts w:ascii="Times New Roman" w:hAnsi="Times New Roman" w:cs="Times New Roman"/>
                <w:i/>
                <w:iCs/>
              </w:rPr>
              <w:t xml:space="preserve"> and other warrants, subpoenas, or orders not signed by the above officials may not be defined as a court order or judicial warrant. </w:t>
            </w:r>
          </w:p>
        </w:tc>
        <w:tc>
          <w:tcPr>
            <w:tcW w:w="3030" w:type="dxa"/>
          </w:tcPr>
          <w:p w14:paraId="2C13F722" w14:textId="77777777" w:rsidR="00400507" w:rsidRPr="00132C76" w:rsidRDefault="00400507" w:rsidP="00400507">
            <w:pPr>
              <w:rPr>
                <w:rFonts w:ascii="Times New Roman" w:hAnsi="Times New Roman" w:cs="Times New Roman"/>
                <w:i/>
                <w:iCs/>
              </w:rPr>
            </w:pPr>
            <w:r w:rsidRPr="00132C76">
              <w:rPr>
                <w:rFonts w:ascii="Times New Roman" w:hAnsi="Times New Roman" w:cs="Times New Roman"/>
                <w:i/>
                <w:iCs/>
              </w:rPr>
              <w:lastRenderedPageBreak/>
              <w:t>Policy Location:</w:t>
            </w:r>
          </w:p>
          <w:p w14:paraId="72C84C3F" w14:textId="77777777" w:rsidR="00400507" w:rsidRPr="00132C76" w:rsidRDefault="00400507" w:rsidP="00413CF6">
            <w:pPr>
              <w:rPr>
                <w:rFonts w:ascii="Times New Roman" w:hAnsi="Times New Roman" w:cs="Times New Roman"/>
                <w:i/>
                <w:iCs/>
              </w:rPr>
            </w:pPr>
          </w:p>
        </w:tc>
      </w:tr>
    </w:tbl>
    <w:p w14:paraId="560DD489" w14:textId="77777777" w:rsidR="00CC0F94" w:rsidRPr="00132C76" w:rsidRDefault="00CC0F94" w:rsidP="00CC0F94">
      <w:pPr>
        <w:rPr>
          <w:rFonts w:ascii="Times New Roman" w:hAnsi="Times New Roman" w:cs="Times New Roman"/>
        </w:rPr>
      </w:pPr>
    </w:p>
    <w:tbl>
      <w:tblPr>
        <w:tblStyle w:val="TableGrid"/>
        <w:tblpPr w:leftFromText="180" w:rightFromText="180" w:vertAnchor="text" w:horzAnchor="margin" w:tblpY="-11"/>
        <w:tblW w:w="9333" w:type="dxa"/>
        <w:tblLook w:val="04A0" w:firstRow="1" w:lastRow="0" w:firstColumn="1" w:lastColumn="0" w:noHBand="0" w:noVBand="1"/>
      </w:tblPr>
      <w:tblGrid>
        <w:gridCol w:w="6318"/>
        <w:gridCol w:w="3015"/>
      </w:tblGrid>
      <w:tr w:rsidR="00CC0F94" w:rsidRPr="00132C76" w14:paraId="4F76E493" w14:textId="77777777" w:rsidTr="3BAD7C2A">
        <w:trPr>
          <w:trHeight w:val="300"/>
        </w:trPr>
        <w:tc>
          <w:tcPr>
            <w:tcW w:w="9333" w:type="dxa"/>
            <w:gridSpan w:val="2"/>
          </w:tcPr>
          <w:p w14:paraId="446C9E4C" w14:textId="77777777" w:rsidR="00A90BDE" w:rsidRDefault="00CC0F94" w:rsidP="00CC0F94">
            <w:pPr>
              <w:rPr>
                <w:rFonts w:ascii="Times New Roman" w:hAnsi="Times New Roman" w:cs="Times New Roman"/>
                <w:b/>
                <w:bCs/>
              </w:rPr>
            </w:pPr>
            <w:r w:rsidRPr="00132C76">
              <w:rPr>
                <w:rFonts w:ascii="Times New Roman" w:hAnsi="Times New Roman" w:cs="Times New Roman"/>
                <w:b/>
                <w:bCs/>
              </w:rPr>
              <w:lastRenderedPageBreak/>
              <w:t>Section: Enforcement of Federal Immigration Laws</w:t>
            </w:r>
            <w:r w:rsidR="00F534D6">
              <w:rPr>
                <w:rFonts w:ascii="Times New Roman" w:hAnsi="Times New Roman" w:cs="Times New Roman"/>
                <w:b/>
                <w:bCs/>
              </w:rPr>
              <w:t xml:space="preserve"> and Policies Prohibited</w:t>
            </w:r>
            <w:r w:rsidR="00A90BDE">
              <w:rPr>
                <w:rFonts w:ascii="Times New Roman" w:hAnsi="Times New Roman" w:cs="Times New Roman"/>
                <w:b/>
                <w:bCs/>
              </w:rPr>
              <w:t xml:space="preserve"> </w:t>
            </w:r>
          </w:p>
          <w:p w14:paraId="6D96DBB0" w14:textId="68082688" w:rsidR="00CC0F94" w:rsidRPr="00132C76" w:rsidRDefault="00A90BDE" w:rsidP="00CC0F94">
            <w:pPr>
              <w:rPr>
                <w:rFonts w:ascii="Times New Roman" w:hAnsi="Times New Roman" w:cs="Times New Roman"/>
                <w:b/>
                <w:bCs/>
              </w:rPr>
            </w:pPr>
            <w:r>
              <w:rPr>
                <w:rFonts w:ascii="Times New Roman" w:hAnsi="Times New Roman" w:cs="Times New Roman"/>
                <w:b/>
                <w:bCs/>
              </w:rPr>
              <w:t>Model Policy Section III (A)</w:t>
            </w:r>
          </w:p>
        </w:tc>
      </w:tr>
      <w:tr w:rsidR="00CC0F94" w:rsidRPr="00132C76" w14:paraId="1127088B" w14:textId="77777777" w:rsidTr="3BAD7C2A">
        <w:trPr>
          <w:trHeight w:val="300"/>
        </w:trPr>
        <w:tc>
          <w:tcPr>
            <w:tcW w:w="6318" w:type="dxa"/>
          </w:tcPr>
          <w:p w14:paraId="1F2BBC23" w14:textId="77777777" w:rsidR="00CC0F94" w:rsidRPr="00132C76" w:rsidRDefault="00CC0F94" w:rsidP="00CC0F94">
            <w:pPr>
              <w:rPr>
                <w:rFonts w:ascii="Times New Roman" w:hAnsi="Times New Roman" w:cs="Times New Roman"/>
              </w:rPr>
            </w:pPr>
            <w:r w:rsidRPr="00132C76">
              <w:rPr>
                <w:rFonts w:ascii="Times New Roman" w:hAnsi="Times New Roman" w:cs="Times New Roman"/>
                <w:b/>
                <w:bCs/>
              </w:rPr>
              <w:t>Policy</w:t>
            </w:r>
          </w:p>
        </w:tc>
        <w:tc>
          <w:tcPr>
            <w:tcW w:w="3015" w:type="dxa"/>
          </w:tcPr>
          <w:p w14:paraId="6BDD514C" w14:textId="77777777" w:rsidR="00CC0F94" w:rsidRPr="00132C76" w:rsidRDefault="00CC0F94" w:rsidP="00CC0F94">
            <w:pPr>
              <w:rPr>
                <w:rFonts w:ascii="Times New Roman" w:hAnsi="Times New Roman" w:cs="Times New Roman"/>
                <w:b/>
                <w:bCs/>
              </w:rPr>
            </w:pPr>
            <w:r w:rsidRPr="00132C76">
              <w:rPr>
                <w:rFonts w:ascii="Times New Roman" w:hAnsi="Times New Roman" w:cs="Times New Roman"/>
                <w:b/>
                <w:bCs/>
              </w:rPr>
              <w:t>Documentation:</w:t>
            </w:r>
          </w:p>
        </w:tc>
      </w:tr>
      <w:tr w:rsidR="00CC0F94" w:rsidRPr="00132C76" w14:paraId="6BDEDF0D" w14:textId="77777777" w:rsidTr="3BAD7C2A">
        <w:trPr>
          <w:trHeight w:val="300"/>
        </w:trPr>
        <w:tc>
          <w:tcPr>
            <w:tcW w:w="6318" w:type="dxa"/>
          </w:tcPr>
          <w:p w14:paraId="3E4EDFD8" w14:textId="4B5A91ED" w:rsidR="00CC0F94" w:rsidRPr="00132C76" w:rsidRDefault="00CC0F94" w:rsidP="00CC0F94">
            <w:pPr>
              <w:rPr>
                <w:rFonts w:ascii="Times New Roman" w:hAnsi="Times New Roman" w:cs="Times New Roman"/>
              </w:rPr>
            </w:pPr>
            <w:r w:rsidRPr="00132C76">
              <w:rPr>
                <w:rFonts w:ascii="Times New Roman" w:hAnsi="Times New Roman" w:cs="Times New Roman"/>
              </w:rPr>
              <w:t xml:space="preserve">Agency personnel </w:t>
            </w:r>
            <w:r w:rsidRPr="00926FB1">
              <w:rPr>
                <w:rFonts w:ascii="Times New Roman" w:hAnsi="Times New Roman" w:cs="Times New Roman"/>
                <w:u w:val="single"/>
              </w:rPr>
              <w:t>shall</w:t>
            </w:r>
            <w:r w:rsidRPr="00132C76">
              <w:rPr>
                <w:rFonts w:ascii="Times New Roman" w:hAnsi="Times New Roman" w:cs="Times New Roman"/>
              </w:rPr>
              <w:t xml:space="preserve"> presume any federal immigration authority acting on official duty to be engaged in immigration enforcement.</w:t>
            </w:r>
          </w:p>
        </w:tc>
        <w:tc>
          <w:tcPr>
            <w:tcW w:w="3015" w:type="dxa"/>
          </w:tcPr>
          <w:p w14:paraId="6C9D0FBB"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3507BE2B" w14:textId="77777777" w:rsidR="00CC0F94" w:rsidRPr="00132C76" w:rsidRDefault="00CC0F94" w:rsidP="00CC0F94">
            <w:pPr>
              <w:rPr>
                <w:rFonts w:ascii="Times New Roman" w:hAnsi="Times New Roman" w:cs="Times New Roman"/>
              </w:rPr>
            </w:pPr>
          </w:p>
        </w:tc>
      </w:tr>
      <w:tr w:rsidR="00CC0F94" w:rsidRPr="00132C76" w14:paraId="53F83E45" w14:textId="77777777" w:rsidTr="3BAD7C2A">
        <w:trPr>
          <w:trHeight w:val="300"/>
        </w:trPr>
        <w:tc>
          <w:tcPr>
            <w:tcW w:w="6318" w:type="dxa"/>
          </w:tcPr>
          <w:p w14:paraId="601FF446" w14:textId="5CF13C64" w:rsidR="00CC0F94" w:rsidRPr="00132C76" w:rsidRDefault="00CC0F94" w:rsidP="00CC0F94">
            <w:pPr>
              <w:rPr>
                <w:rFonts w:ascii="Times New Roman" w:hAnsi="Times New Roman" w:cs="Times New Roman"/>
                <w:b/>
                <w:bCs/>
              </w:rPr>
            </w:pPr>
            <w:r w:rsidRPr="00132C76">
              <w:rPr>
                <w:rFonts w:ascii="Times New Roman" w:hAnsi="Times New Roman" w:cs="Times New Roman"/>
              </w:rPr>
              <w:t xml:space="preserve">Agency personnel </w:t>
            </w:r>
            <w:r w:rsidRPr="00926FB1">
              <w:rPr>
                <w:rFonts w:ascii="Times New Roman" w:hAnsi="Times New Roman" w:cs="Times New Roman"/>
                <w:u w:val="single"/>
              </w:rPr>
              <w:t>shall</w:t>
            </w:r>
            <w:r w:rsidRPr="00132C76">
              <w:rPr>
                <w:rFonts w:ascii="Times New Roman" w:hAnsi="Times New Roman" w:cs="Times New Roman"/>
              </w:rPr>
              <w:t xml:space="preserve"> not in any way engage in or assist in civil immigration enforcement.</w:t>
            </w:r>
          </w:p>
        </w:tc>
        <w:tc>
          <w:tcPr>
            <w:tcW w:w="3015" w:type="dxa"/>
          </w:tcPr>
          <w:p w14:paraId="2DA6A5C4"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0A45633C" w14:textId="77777777" w:rsidR="00CC0F94" w:rsidRPr="00132C76" w:rsidRDefault="00CC0F94" w:rsidP="00CC0F94">
            <w:pPr>
              <w:rPr>
                <w:rFonts w:ascii="Times New Roman" w:hAnsi="Times New Roman" w:cs="Times New Roman"/>
                <w:i/>
                <w:iCs/>
              </w:rPr>
            </w:pPr>
          </w:p>
        </w:tc>
      </w:tr>
      <w:tr w:rsidR="00CC0F94" w:rsidRPr="00132C76" w14:paraId="626204FF" w14:textId="77777777" w:rsidTr="3BAD7C2A">
        <w:trPr>
          <w:trHeight w:val="300"/>
        </w:trPr>
        <w:tc>
          <w:tcPr>
            <w:tcW w:w="6318" w:type="dxa"/>
          </w:tcPr>
          <w:p w14:paraId="59872ACE" w14:textId="181E74C1" w:rsidR="00CC0F94" w:rsidRPr="00132C76" w:rsidRDefault="00CC0F94" w:rsidP="00CC0F94">
            <w:pPr>
              <w:rPr>
                <w:rFonts w:ascii="Times New Roman" w:hAnsi="Times New Roman" w:cs="Times New Roman"/>
                <w:b/>
                <w:bCs/>
              </w:rPr>
            </w:pPr>
            <w:r w:rsidRPr="00132C76">
              <w:rPr>
                <w:rFonts w:ascii="Times New Roman" w:hAnsi="Times New Roman" w:cs="Times New Roman"/>
              </w:rPr>
              <w:t xml:space="preserve">Agency resources, including personal information, </w:t>
            </w:r>
            <w:r w:rsidRPr="00926FB1">
              <w:rPr>
                <w:rFonts w:ascii="Times New Roman" w:hAnsi="Times New Roman" w:cs="Times New Roman"/>
                <w:u w:val="single"/>
              </w:rPr>
              <w:t>shall</w:t>
            </w:r>
            <w:r w:rsidRPr="00132C76">
              <w:rPr>
                <w:rFonts w:ascii="Times New Roman" w:hAnsi="Times New Roman" w:cs="Times New Roman"/>
              </w:rPr>
              <w:t xml:space="preserve"> not be used or shared to assist civil immigration enforcement.</w:t>
            </w:r>
          </w:p>
        </w:tc>
        <w:tc>
          <w:tcPr>
            <w:tcW w:w="3015" w:type="dxa"/>
          </w:tcPr>
          <w:p w14:paraId="10BF0B06"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65CD6A3D" w14:textId="77777777" w:rsidR="00CC0F94" w:rsidRPr="00132C76" w:rsidRDefault="00CC0F94" w:rsidP="00CC0F94">
            <w:pPr>
              <w:rPr>
                <w:rFonts w:ascii="Times New Roman" w:hAnsi="Times New Roman" w:cs="Times New Roman"/>
                <w:i/>
                <w:iCs/>
              </w:rPr>
            </w:pPr>
          </w:p>
        </w:tc>
      </w:tr>
      <w:tr w:rsidR="00CC0F94" w:rsidRPr="00132C76" w14:paraId="684A4A1E" w14:textId="77777777" w:rsidTr="3BAD7C2A">
        <w:trPr>
          <w:trHeight w:val="300"/>
        </w:trPr>
        <w:tc>
          <w:tcPr>
            <w:tcW w:w="6318" w:type="dxa"/>
          </w:tcPr>
          <w:p w14:paraId="7D663407" w14:textId="59C7C339" w:rsidR="00CC0F94" w:rsidRPr="00132C76" w:rsidRDefault="00CC0F94" w:rsidP="00CC0F94">
            <w:pPr>
              <w:rPr>
                <w:rFonts w:ascii="Times New Roman" w:hAnsi="Times New Roman" w:cs="Times New Roman"/>
              </w:rPr>
            </w:pPr>
            <w:r w:rsidRPr="00132C76">
              <w:rPr>
                <w:rFonts w:ascii="Times New Roman" w:hAnsi="Times New Roman" w:cs="Times New Roman"/>
              </w:rPr>
              <w:t xml:space="preserve">Agency personnel </w:t>
            </w:r>
            <w:r w:rsidRPr="00926FB1">
              <w:rPr>
                <w:rFonts w:ascii="Times New Roman" w:hAnsi="Times New Roman" w:cs="Times New Roman"/>
                <w:u w:val="single"/>
              </w:rPr>
              <w:t>shall</w:t>
            </w:r>
            <w:r w:rsidRPr="00132C76">
              <w:rPr>
                <w:rFonts w:ascii="Times New Roman" w:hAnsi="Times New Roman" w:cs="Times New Roman"/>
              </w:rPr>
              <w:t xml:space="preserve"> not initiate or participate in law enforcement action based solely on an individual’s immigration or citizenship status of place of birth.</w:t>
            </w:r>
          </w:p>
        </w:tc>
        <w:tc>
          <w:tcPr>
            <w:tcW w:w="3015" w:type="dxa"/>
          </w:tcPr>
          <w:p w14:paraId="75792AF3"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54E6E189" w14:textId="77777777" w:rsidR="00CC0F94" w:rsidRPr="00132C76" w:rsidRDefault="00CC0F94" w:rsidP="00CC0F94">
            <w:pPr>
              <w:rPr>
                <w:rFonts w:ascii="Times New Roman" w:hAnsi="Times New Roman" w:cs="Times New Roman"/>
                <w:i/>
                <w:iCs/>
              </w:rPr>
            </w:pPr>
          </w:p>
        </w:tc>
      </w:tr>
      <w:tr w:rsidR="00CC0F94" w:rsidRPr="00132C76" w14:paraId="2E8224D3" w14:textId="77777777" w:rsidTr="3BAD7C2A">
        <w:trPr>
          <w:trHeight w:val="300"/>
        </w:trPr>
        <w:tc>
          <w:tcPr>
            <w:tcW w:w="6318" w:type="dxa"/>
          </w:tcPr>
          <w:p w14:paraId="6C2BB27F" w14:textId="45E647A2" w:rsidR="00CC0F94" w:rsidRPr="00132C76" w:rsidRDefault="00CC0F94" w:rsidP="00CC0F94">
            <w:pPr>
              <w:rPr>
                <w:rFonts w:ascii="Times New Roman" w:hAnsi="Times New Roman" w:cs="Times New Roman"/>
              </w:rPr>
            </w:pPr>
            <w:r w:rsidRPr="00132C76">
              <w:rPr>
                <w:rFonts w:ascii="Times New Roman" w:hAnsi="Times New Roman" w:cs="Times New Roman"/>
              </w:rPr>
              <w:t xml:space="preserve">Agency personnel </w:t>
            </w:r>
            <w:r w:rsidRPr="00926FB1">
              <w:rPr>
                <w:rFonts w:ascii="Times New Roman" w:hAnsi="Times New Roman" w:cs="Times New Roman"/>
                <w:u w:val="single"/>
              </w:rPr>
              <w:t>shall</w:t>
            </w:r>
            <w:r w:rsidRPr="00132C76">
              <w:rPr>
                <w:rFonts w:ascii="Times New Roman" w:hAnsi="Times New Roman" w:cs="Times New Roman"/>
              </w:rPr>
              <w:t xml:space="preserve"> not inquire about immigration or citizenship status or place of birth unless directly connected to a violation of state or local law.</w:t>
            </w:r>
          </w:p>
        </w:tc>
        <w:tc>
          <w:tcPr>
            <w:tcW w:w="3015" w:type="dxa"/>
          </w:tcPr>
          <w:p w14:paraId="05E2B197"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636B9A83" w14:textId="77777777" w:rsidR="00CC0F94" w:rsidRPr="00132C76" w:rsidRDefault="00CC0F94" w:rsidP="00CC0F94">
            <w:pPr>
              <w:rPr>
                <w:rFonts w:ascii="Times New Roman" w:hAnsi="Times New Roman" w:cs="Times New Roman"/>
                <w:i/>
                <w:iCs/>
              </w:rPr>
            </w:pPr>
          </w:p>
        </w:tc>
      </w:tr>
      <w:tr w:rsidR="00CC0F94" w:rsidRPr="00132C76" w14:paraId="752BF7B1" w14:textId="77777777" w:rsidTr="3BAD7C2A">
        <w:trPr>
          <w:trHeight w:val="300"/>
        </w:trPr>
        <w:tc>
          <w:tcPr>
            <w:tcW w:w="6318" w:type="dxa"/>
          </w:tcPr>
          <w:p w14:paraId="290F6674" w14:textId="7ECA5BE1" w:rsidR="007255F2" w:rsidRPr="00132C76" w:rsidRDefault="007255F2" w:rsidP="00CC0F94">
            <w:pPr>
              <w:rPr>
                <w:rFonts w:ascii="Times New Roman" w:hAnsi="Times New Roman" w:cs="Times New Roman"/>
              </w:rPr>
            </w:pPr>
            <w:r w:rsidRPr="00132C76">
              <w:rPr>
                <w:rFonts w:ascii="Times New Roman" w:hAnsi="Times New Roman" w:cs="Times New Roman"/>
              </w:rPr>
              <w:t xml:space="preserve">Agency personnel shall not investigate, interview, or similar within the presence or hearing distance of federal immigration authorities </w:t>
            </w:r>
            <w:r w:rsidR="000B02EB">
              <w:rPr>
                <w:rFonts w:ascii="Times New Roman" w:hAnsi="Times New Roman" w:cs="Times New Roman"/>
              </w:rPr>
              <w:t>who are not</w:t>
            </w:r>
            <w:r w:rsidRPr="00132C76">
              <w:rPr>
                <w:rFonts w:ascii="Times New Roman" w:hAnsi="Times New Roman" w:cs="Times New Roman"/>
              </w:rPr>
              <w:t>:</w:t>
            </w:r>
          </w:p>
          <w:p w14:paraId="0EBB8164" w14:textId="16AAAFA0" w:rsidR="007255F2" w:rsidRPr="00132C76" w:rsidRDefault="000B02EB" w:rsidP="007255F2">
            <w:pPr>
              <w:pStyle w:val="ListParagraph"/>
              <w:numPr>
                <w:ilvl w:val="0"/>
                <w:numId w:val="5"/>
              </w:numPr>
              <w:rPr>
                <w:rFonts w:ascii="Times New Roman" w:hAnsi="Times New Roman" w:cs="Times New Roman"/>
              </w:rPr>
            </w:pPr>
            <w:r>
              <w:rPr>
                <w:rFonts w:ascii="Times New Roman" w:hAnsi="Times New Roman" w:cs="Times New Roman"/>
              </w:rPr>
              <w:t>D</w:t>
            </w:r>
            <w:r w:rsidR="007255F2" w:rsidRPr="00132C76">
              <w:rPr>
                <w:rFonts w:ascii="Times New Roman" w:hAnsi="Times New Roman" w:cs="Times New Roman"/>
              </w:rPr>
              <w:t xml:space="preserve">irectly connected to an </w:t>
            </w:r>
            <w:r>
              <w:rPr>
                <w:rFonts w:ascii="Times New Roman" w:hAnsi="Times New Roman" w:cs="Times New Roman"/>
              </w:rPr>
              <w:t>A</w:t>
            </w:r>
            <w:r w:rsidR="007255F2" w:rsidRPr="00132C76">
              <w:rPr>
                <w:rFonts w:ascii="Times New Roman" w:hAnsi="Times New Roman" w:cs="Times New Roman"/>
              </w:rPr>
              <w:t>gency investigation into the violation of state or local criminal law</w:t>
            </w:r>
            <w:r>
              <w:rPr>
                <w:rFonts w:ascii="Times New Roman" w:hAnsi="Times New Roman" w:cs="Times New Roman"/>
              </w:rPr>
              <w:t>;</w:t>
            </w:r>
            <w:r w:rsidR="007255F2" w:rsidRPr="00132C76">
              <w:rPr>
                <w:rFonts w:ascii="Times New Roman" w:hAnsi="Times New Roman" w:cs="Times New Roman"/>
              </w:rPr>
              <w:t xml:space="preserve"> and</w:t>
            </w:r>
          </w:p>
          <w:p w14:paraId="02E9F7C7" w14:textId="5535F40F" w:rsidR="00CC0F94" w:rsidRPr="00132C76" w:rsidRDefault="007255F2" w:rsidP="007255F2">
            <w:pPr>
              <w:pStyle w:val="ListParagraph"/>
              <w:numPr>
                <w:ilvl w:val="0"/>
                <w:numId w:val="5"/>
              </w:numPr>
              <w:rPr>
                <w:rFonts w:ascii="Times New Roman" w:hAnsi="Times New Roman" w:cs="Times New Roman"/>
              </w:rPr>
            </w:pPr>
            <w:r w:rsidRPr="00132C76">
              <w:rPr>
                <w:rFonts w:ascii="Times New Roman" w:hAnsi="Times New Roman" w:cs="Times New Roman"/>
              </w:rPr>
              <w:t>Necessary to perform the officer’s duties.</w:t>
            </w:r>
          </w:p>
        </w:tc>
        <w:tc>
          <w:tcPr>
            <w:tcW w:w="3015" w:type="dxa"/>
          </w:tcPr>
          <w:p w14:paraId="2F519F39"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64D3420A" w14:textId="77777777" w:rsidR="00CC0F94" w:rsidRPr="00132C76" w:rsidRDefault="00CC0F94" w:rsidP="00CC0F94">
            <w:pPr>
              <w:rPr>
                <w:rFonts w:ascii="Times New Roman" w:hAnsi="Times New Roman" w:cs="Times New Roman"/>
                <w:i/>
                <w:iCs/>
              </w:rPr>
            </w:pPr>
          </w:p>
        </w:tc>
      </w:tr>
      <w:tr w:rsidR="00CC0F94" w:rsidRPr="00132C76" w14:paraId="4D7F03A5" w14:textId="77777777" w:rsidTr="3BAD7C2A">
        <w:trPr>
          <w:trHeight w:val="300"/>
        </w:trPr>
        <w:tc>
          <w:tcPr>
            <w:tcW w:w="6318" w:type="dxa"/>
          </w:tcPr>
          <w:p w14:paraId="2C6A5675" w14:textId="4F57AE6A" w:rsidR="00CC0F94" w:rsidRPr="00132C76" w:rsidRDefault="007255F2" w:rsidP="00CC0F94">
            <w:pPr>
              <w:rPr>
                <w:rFonts w:ascii="Times New Roman" w:hAnsi="Times New Roman" w:cs="Times New Roman"/>
              </w:rPr>
            </w:pPr>
            <w:r w:rsidRPr="00132C76">
              <w:rPr>
                <w:rFonts w:ascii="Times New Roman" w:hAnsi="Times New Roman" w:cs="Times New Roman"/>
              </w:rPr>
              <w:t xml:space="preserve">Agency personnel shall not hold any person solely to determine their citizenship or immigration status unless that information is directly connected to the </w:t>
            </w:r>
            <w:r w:rsidR="000B02EB">
              <w:rPr>
                <w:rFonts w:ascii="Times New Roman" w:hAnsi="Times New Roman" w:cs="Times New Roman"/>
              </w:rPr>
              <w:t>Agency’s</w:t>
            </w:r>
            <w:r w:rsidRPr="00132C76">
              <w:rPr>
                <w:rFonts w:ascii="Times New Roman" w:hAnsi="Times New Roman" w:cs="Times New Roman"/>
              </w:rPr>
              <w:t xml:space="preserve"> investigation into a violation of state or local law.</w:t>
            </w:r>
          </w:p>
        </w:tc>
        <w:tc>
          <w:tcPr>
            <w:tcW w:w="3015" w:type="dxa"/>
          </w:tcPr>
          <w:p w14:paraId="75BEBF97"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06838945" w14:textId="77777777" w:rsidR="00CC0F94" w:rsidRPr="00132C76" w:rsidRDefault="00CC0F94" w:rsidP="00CC0F94">
            <w:pPr>
              <w:rPr>
                <w:rFonts w:ascii="Times New Roman" w:hAnsi="Times New Roman" w:cs="Times New Roman"/>
                <w:i/>
                <w:iCs/>
              </w:rPr>
            </w:pPr>
          </w:p>
        </w:tc>
      </w:tr>
      <w:tr w:rsidR="00CC0F94" w:rsidRPr="00132C76" w14:paraId="4F79D881" w14:textId="77777777" w:rsidTr="3BAD7C2A">
        <w:trPr>
          <w:trHeight w:val="300"/>
        </w:trPr>
        <w:tc>
          <w:tcPr>
            <w:tcW w:w="6318" w:type="dxa"/>
          </w:tcPr>
          <w:p w14:paraId="64BD1B54" w14:textId="23A11590" w:rsidR="00CC0F94" w:rsidRPr="00132C76" w:rsidRDefault="007255F2" w:rsidP="00CC0F94">
            <w:pPr>
              <w:rPr>
                <w:rFonts w:ascii="Times New Roman" w:hAnsi="Times New Roman" w:cs="Times New Roman"/>
              </w:rPr>
            </w:pPr>
            <w:r w:rsidRPr="00132C76">
              <w:rPr>
                <w:rFonts w:ascii="Times New Roman" w:hAnsi="Times New Roman" w:cs="Times New Roman"/>
              </w:rPr>
              <w:t>Civil immigration warrants, holds, and detainers shall not be the basis for any officer to arrest, detain, or otherwise hold a person in custody.</w:t>
            </w:r>
          </w:p>
        </w:tc>
        <w:tc>
          <w:tcPr>
            <w:tcW w:w="3015" w:type="dxa"/>
          </w:tcPr>
          <w:p w14:paraId="67BD1796"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45CE5529" w14:textId="77777777" w:rsidR="00CC0F94" w:rsidRPr="00132C76" w:rsidRDefault="00CC0F94" w:rsidP="00CC0F94">
            <w:pPr>
              <w:rPr>
                <w:rFonts w:ascii="Times New Roman" w:hAnsi="Times New Roman" w:cs="Times New Roman"/>
                <w:i/>
                <w:iCs/>
              </w:rPr>
            </w:pPr>
          </w:p>
        </w:tc>
      </w:tr>
      <w:tr w:rsidR="00CC0F94" w:rsidRPr="00132C76" w14:paraId="00303062" w14:textId="77777777" w:rsidTr="3BAD7C2A">
        <w:trPr>
          <w:trHeight w:val="300"/>
        </w:trPr>
        <w:tc>
          <w:tcPr>
            <w:tcW w:w="6318" w:type="dxa"/>
          </w:tcPr>
          <w:p w14:paraId="2FAD20F2" w14:textId="77777777" w:rsidR="00CC0F94" w:rsidRPr="00132C76" w:rsidRDefault="007255F2" w:rsidP="00CC0F94">
            <w:pPr>
              <w:rPr>
                <w:rFonts w:ascii="Times New Roman" w:hAnsi="Times New Roman" w:cs="Times New Roman"/>
              </w:rPr>
            </w:pPr>
            <w:r w:rsidRPr="00132C76">
              <w:rPr>
                <w:rFonts w:ascii="Times New Roman" w:hAnsi="Times New Roman" w:cs="Times New Roman"/>
              </w:rPr>
              <w:t>Agency personnel shall not transfer custody of an individual to federal immigration authorities or similar without a judicial warrant or court order.</w:t>
            </w:r>
          </w:p>
          <w:p w14:paraId="5D161FA3" w14:textId="207CF7C0" w:rsidR="007255F2" w:rsidRDefault="007255F2" w:rsidP="007255F2">
            <w:pPr>
              <w:pStyle w:val="ListParagraph"/>
              <w:numPr>
                <w:ilvl w:val="0"/>
                <w:numId w:val="7"/>
              </w:numPr>
              <w:rPr>
                <w:rFonts w:ascii="Times New Roman" w:hAnsi="Times New Roman" w:cs="Times New Roman"/>
              </w:rPr>
            </w:pPr>
            <w:r w:rsidRPr="00132C76">
              <w:rPr>
                <w:rFonts w:ascii="Times New Roman" w:hAnsi="Times New Roman" w:cs="Times New Roman"/>
              </w:rPr>
              <w:t>Warrants must be confirmed valid and judicial before the agency takes action to comply.</w:t>
            </w:r>
            <w:r w:rsidR="000B7663">
              <w:rPr>
                <w:rFonts w:ascii="Times New Roman" w:hAnsi="Times New Roman" w:cs="Times New Roman"/>
              </w:rPr>
              <w:t xml:space="preserve"> An agency’s warrant confirmation process shall include:</w:t>
            </w:r>
          </w:p>
          <w:p w14:paraId="33DC69F6" w14:textId="18523059" w:rsidR="000B7663" w:rsidRDefault="000B7663" w:rsidP="000B7663">
            <w:pPr>
              <w:pStyle w:val="ListParagraph"/>
              <w:numPr>
                <w:ilvl w:val="1"/>
                <w:numId w:val="7"/>
              </w:numPr>
              <w:rPr>
                <w:rFonts w:ascii="Times New Roman" w:hAnsi="Times New Roman" w:cs="Times New Roman"/>
              </w:rPr>
            </w:pPr>
            <w:r>
              <w:rPr>
                <w:rFonts w:ascii="Times New Roman" w:hAnsi="Times New Roman" w:cs="Times New Roman"/>
              </w:rPr>
              <w:t>Obtaining a copy of the warrant</w:t>
            </w:r>
          </w:p>
          <w:p w14:paraId="6A5E644C" w14:textId="1984692D" w:rsidR="000B7663" w:rsidRDefault="000B7663" w:rsidP="000B7663">
            <w:pPr>
              <w:pStyle w:val="ListParagraph"/>
              <w:numPr>
                <w:ilvl w:val="1"/>
                <w:numId w:val="7"/>
              </w:numPr>
              <w:rPr>
                <w:rFonts w:ascii="Times New Roman" w:hAnsi="Times New Roman" w:cs="Times New Roman"/>
              </w:rPr>
            </w:pPr>
            <w:r>
              <w:rPr>
                <w:rFonts w:ascii="Times New Roman" w:hAnsi="Times New Roman" w:cs="Times New Roman"/>
              </w:rPr>
              <w:t>Identifying the criminal charge and federal law citation</w:t>
            </w:r>
          </w:p>
          <w:p w14:paraId="74B4B760" w14:textId="46FA4A8F" w:rsidR="000B7663" w:rsidRDefault="000B7663" w:rsidP="000B7663">
            <w:pPr>
              <w:pStyle w:val="ListParagraph"/>
              <w:numPr>
                <w:ilvl w:val="1"/>
                <w:numId w:val="7"/>
              </w:numPr>
              <w:rPr>
                <w:rFonts w:ascii="Times New Roman" w:hAnsi="Times New Roman" w:cs="Times New Roman"/>
              </w:rPr>
            </w:pPr>
            <w:r>
              <w:rPr>
                <w:rFonts w:ascii="Times New Roman" w:hAnsi="Times New Roman" w:cs="Times New Roman"/>
              </w:rPr>
              <w:t xml:space="preserve">Identifying the issuing </w:t>
            </w:r>
            <w:r w:rsidR="00A90BDE">
              <w:rPr>
                <w:rFonts w:ascii="Times New Roman" w:hAnsi="Times New Roman" w:cs="Times New Roman"/>
              </w:rPr>
              <w:t>court</w:t>
            </w:r>
          </w:p>
          <w:p w14:paraId="47DE8A14" w14:textId="3418A692" w:rsidR="00A90BDE" w:rsidRDefault="00A90BDE" w:rsidP="000B7663">
            <w:pPr>
              <w:pStyle w:val="ListParagraph"/>
              <w:numPr>
                <w:ilvl w:val="1"/>
                <w:numId w:val="7"/>
              </w:numPr>
              <w:rPr>
                <w:rFonts w:ascii="Times New Roman" w:hAnsi="Times New Roman" w:cs="Times New Roman"/>
              </w:rPr>
            </w:pPr>
            <w:r>
              <w:rPr>
                <w:rFonts w:ascii="Times New Roman" w:hAnsi="Times New Roman" w:cs="Times New Roman"/>
              </w:rPr>
              <w:t>Verifying that the warrant includes the correct date and time</w:t>
            </w:r>
          </w:p>
          <w:p w14:paraId="102E49FC" w14:textId="6CC91040" w:rsidR="00A90BDE" w:rsidRPr="00132C76" w:rsidRDefault="00A90BDE" w:rsidP="000B7663">
            <w:pPr>
              <w:pStyle w:val="ListParagraph"/>
              <w:numPr>
                <w:ilvl w:val="1"/>
                <w:numId w:val="7"/>
              </w:numPr>
              <w:rPr>
                <w:rFonts w:ascii="Times New Roman" w:hAnsi="Times New Roman" w:cs="Times New Roman"/>
              </w:rPr>
            </w:pPr>
            <w:proofErr w:type="gramStart"/>
            <w:r>
              <w:rPr>
                <w:rFonts w:ascii="Times New Roman" w:hAnsi="Times New Roman" w:cs="Times New Roman"/>
              </w:rPr>
              <w:t>Confirming</w:t>
            </w:r>
            <w:proofErr w:type="gramEnd"/>
            <w:r>
              <w:rPr>
                <w:rFonts w:ascii="Times New Roman" w:hAnsi="Times New Roman" w:cs="Times New Roman"/>
              </w:rPr>
              <w:t xml:space="preserve"> the warrant is signed by the correct judicial official</w:t>
            </w:r>
          </w:p>
          <w:p w14:paraId="218C339B" w14:textId="7DC05967" w:rsidR="007255F2" w:rsidRPr="00132C76" w:rsidRDefault="009E0210" w:rsidP="007255F2">
            <w:pPr>
              <w:pStyle w:val="ListParagraph"/>
              <w:numPr>
                <w:ilvl w:val="0"/>
                <w:numId w:val="7"/>
              </w:numPr>
              <w:rPr>
                <w:rFonts w:ascii="Times New Roman" w:hAnsi="Times New Roman" w:cs="Times New Roman"/>
              </w:rPr>
            </w:pPr>
            <w:r w:rsidRPr="00132C76">
              <w:rPr>
                <w:rFonts w:ascii="Times New Roman" w:hAnsi="Times New Roman" w:cs="Times New Roman"/>
              </w:rPr>
              <w:t>Personnel shall not disclose the location of an officer or individual until the warrant is confirmed.</w:t>
            </w:r>
          </w:p>
        </w:tc>
        <w:tc>
          <w:tcPr>
            <w:tcW w:w="3015" w:type="dxa"/>
          </w:tcPr>
          <w:p w14:paraId="04E66C0E"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1AA49694" w14:textId="77777777" w:rsidR="00CC0F94" w:rsidRPr="00132C76" w:rsidRDefault="00CC0F94" w:rsidP="00CC0F94">
            <w:pPr>
              <w:rPr>
                <w:rFonts w:ascii="Times New Roman" w:hAnsi="Times New Roman" w:cs="Times New Roman"/>
                <w:i/>
                <w:iCs/>
              </w:rPr>
            </w:pPr>
          </w:p>
        </w:tc>
      </w:tr>
      <w:tr w:rsidR="00CC0F94" w:rsidRPr="00132C76" w14:paraId="07931396" w14:textId="77777777" w:rsidTr="3BAD7C2A">
        <w:trPr>
          <w:trHeight w:val="300"/>
        </w:trPr>
        <w:tc>
          <w:tcPr>
            <w:tcW w:w="6318" w:type="dxa"/>
          </w:tcPr>
          <w:p w14:paraId="4A715C76" w14:textId="0C5E0908" w:rsidR="00CC0F94" w:rsidRPr="00132C76" w:rsidRDefault="00E473F8" w:rsidP="00CC0F94">
            <w:pPr>
              <w:rPr>
                <w:rFonts w:ascii="Times New Roman" w:hAnsi="Times New Roman" w:cs="Times New Roman"/>
              </w:rPr>
            </w:pPr>
            <w:r>
              <w:rPr>
                <w:rFonts w:ascii="Times New Roman" w:hAnsi="Times New Roman" w:cs="Times New Roman"/>
              </w:rPr>
              <w:lastRenderedPageBreak/>
              <w:t>A</w:t>
            </w:r>
            <w:r w:rsidR="009E0210" w:rsidRPr="00132C76">
              <w:rPr>
                <w:rFonts w:ascii="Times New Roman" w:hAnsi="Times New Roman" w:cs="Times New Roman"/>
              </w:rPr>
              <w:t xml:space="preserve">ll requests for assistance from federal immigration authorities or similar </w:t>
            </w:r>
            <w:r>
              <w:rPr>
                <w:rFonts w:ascii="Times New Roman" w:hAnsi="Times New Roman" w:cs="Times New Roman"/>
              </w:rPr>
              <w:t xml:space="preserve">are directed </w:t>
            </w:r>
            <w:proofErr w:type="gramStart"/>
            <w:r w:rsidR="009E0210" w:rsidRPr="00132C76">
              <w:rPr>
                <w:rFonts w:ascii="Times New Roman" w:hAnsi="Times New Roman" w:cs="Times New Roman"/>
              </w:rPr>
              <w:t>to</w:t>
            </w:r>
            <w:proofErr w:type="gramEnd"/>
            <w:r w:rsidR="009E0210" w:rsidRPr="00132C76">
              <w:rPr>
                <w:rFonts w:ascii="Times New Roman" w:hAnsi="Times New Roman" w:cs="Times New Roman"/>
              </w:rPr>
              <w:t xml:space="preserve"> the agency executive or designee.</w:t>
            </w:r>
          </w:p>
        </w:tc>
        <w:tc>
          <w:tcPr>
            <w:tcW w:w="3015" w:type="dxa"/>
          </w:tcPr>
          <w:p w14:paraId="7DC8FF27"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79F502CA" w14:textId="77777777" w:rsidR="00CC0F94" w:rsidRPr="00132C76" w:rsidRDefault="00CC0F94" w:rsidP="00CC0F94">
            <w:pPr>
              <w:rPr>
                <w:rFonts w:ascii="Times New Roman" w:hAnsi="Times New Roman" w:cs="Times New Roman"/>
                <w:i/>
                <w:iCs/>
              </w:rPr>
            </w:pPr>
          </w:p>
        </w:tc>
      </w:tr>
      <w:tr w:rsidR="00CC0F94" w:rsidRPr="00132C76" w14:paraId="7DF36BAF" w14:textId="77777777" w:rsidTr="3BAD7C2A">
        <w:trPr>
          <w:trHeight w:val="300"/>
        </w:trPr>
        <w:tc>
          <w:tcPr>
            <w:tcW w:w="6318" w:type="dxa"/>
          </w:tcPr>
          <w:p w14:paraId="741BF3DA" w14:textId="1B2077EF" w:rsidR="00CC0F94" w:rsidRPr="00132C76" w:rsidRDefault="009E0210" w:rsidP="00CC0F94">
            <w:pPr>
              <w:rPr>
                <w:rFonts w:ascii="Times New Roman" w:hAnsi="Times New Roman" w:cs="Times New Roman"/>
              </w:rPr>
            </w:pPr>
            <w:r w:rsidRPr="00132C76">
              <w:rPr>
                <w:rFonts w:ascii="Times New Roman" w:hAnsi="Times New Roman" w:cs="Times New Roman"/>
              </w:rPr>
              <w:t>Agency personnel shall not take part in joint operations, task forces or other activities that support immigration enforcement actions without prior approval in writing from the agency executive or designee.</w:t>
            </w:r>
          </w:p>
        </w:tc>
        <w:tc>
          <w:tcPr>
            <w:tcW w:w="3015" w:type="dxa"/>
          </w:tcPr>
          <w:p w14:paraId="7E770E35" w14:textId="77777777" w:rsidR="00CC0F94" w:rsidRPr="00132C76" w:rsidRDefault="00CC0F94" w:rsidP="00CC0F94">
            <w:pPr>
              <w:rPr>
                <w:rFonts w:ascii="Times New Roman" w:hAnsi="Times New Roman" w:cs="Times New Roman"/>
                <w:i/>
                <w:iCs/>
              </w:rPr>
            </w:pPr>
            <w:r w:rsidRPr="00132C76">
              <w:rPr>
                <w:rFonts w:ascii="Times New Roman" w:hAnsi="Times New Roman" w:cs="Times New Roman"/>
                <w:i/>
                <w:iCs/>
              </w:rPr>
              <w:t>Policy Location:</w:t>
            </w:r>
          </w:p>
          <w:p w14:paraId="6F66DBD7" w14:textId="70DDA4B3" w:rsidR="009E0210" w:rsidRPr="00132C76" w:rsidRDefault="009E0210" w:rsidP="00CC0F94">
            <w:pPr>
              <w:rPr>
                <w:rFonts w:ascii="Times New Roman" w:hAnsi="Times New Roman" w:cs="Times New Roman"/>
                <w:i/>
                <w:iCs/>
              </w:rPr>
            </w:pPr>
          </w:p>
        </w:tc>
      </w:tr>
    </w:tbl>
    <w:p w14:paraId="5EB07055" w14:textId="77777777" w:rsidR="00CC0F94" w:rsidRPr="00132C76" w:rsidRDefault="00CC0F94" w:rsidP="00CC0F94">
      <w:pPr>
        <w:rPr>
          <w:rFonts w:ascii="Times New Roman" w:hAnsi="Times New Roman" w:cs="Times New Roman"/>
        </w:rPr>
      </w:pPr>
    </w:p>
    <w:p w14:paraId="3DC295D8" w14:textId="77777777" w:rsidR="00CC0F94" w:rsidRPr="00132C76" w:rsidRDefault="00CC0F94" w:rsidP="00CC0F94">
      <w:pPr>
        <w:rPr>
          <w:rFonts w:ascii="Times New Roman" w:hAnsi="Times New Roman" w:cs="Times New Roman"/>
        </w:rPr>
      </w:pPr>
    </w:p>
    <w:p w14:paraId="088D3003" w14:textId="77777777" w:rsidR="00CC0F94" w:rsidRPr="00132C76" w:rsidRDefault="00CC0F94" w:rsidP="00CC0F94">
      <w:pPr>
        <w:rPr>
          <w:rFonts w:ascii="Times New Roman" w:hAnsi="Times New Roman" w:cs="Times New Roman"/>
        </w:rPr>
      </w:pPr>
    </w:p>
    <w:p w14:paraId="24A47830" w14:textId="77777777" w:rsidR="00CC0F94" w:rsidRPr="00132C76" w:rsidRDefault="00CC0F94" w:rsidP="00CC0F94">
      <w:pPr>
        <w:rPr>
          <w:rFonts w:ascii="Times New Roman" w:hAnsi="Times New Roman" w:cs="Times New Roman"/>
        </w:rPr>
      </w:pPr>
    </w:p>
    <w:p w14:paraId="21C1EEBD" w14:textId="0763AD91" w:rsidR="009E0210" w:rsidRPr="00132C76" w:rsidRDefault="009E0210">
      <w:pPr>
        <w:rPr>
          <w:rFonts w:ascii="Times New Roman" w:hAnsi="Times New Roman" w:cs="Times New Roman"/>
        </w:rPr>
      </w:pPr>
      <w:r w:rsidRPr="00132C76">
        <w:rPr>
          <w:rFonts w:ascii="Times New Roman" w:hAnsi="Times New Roman" w:cs="Times New Roman"/>
        </w:rPr>
        <w:br w:type="page"/>
      </w:r>
    </w:p>
    <w:p w14:paraId="160651DF" w14:textId="77777777" w:rsidR="00CC0F94" w:rsidRPr="00132C76" w:rsidRDefault="00CC0F94" w:rsidP="00CC0F94">
      <w:pPr>
        <w:rPr>
          <w:rFonts w:ascii="Times New Roman" w:hAnsi="Times New Roman" w:cs="Times New Roman"/>
        </w:rPr>
      </w:pPr>
    </w:p>
    <w:tbl>
      <w:tblPr>
        <w:tblStyle w:val="TableGrid"/>
        <w:tblpPr w:leftFromText="180" w:rightFromText="180" w:vertAnchor="text" w:horzAnchor="margin" w:tblpY="-11"/>
        <w:tblW w:w="9438" w:type="dxa"/>
        <w:tblLook w:val="04A0" w:firstRow="1" w:lastRow="0" w:firstColumn="1" w:lastColumn="0" w:noHBand="0" w:noVBand="1"/>
      </w:tblPr>
      <w:tblGrid>
        <w:gridCol w:w="6318"/>
        <w:gridCol w:w="3120"/>
      </w:tblGrid>
      <w:tr w:rsidR="009E0210" w:rsidRPr="00132C76" w14:paraId="38B6A9DA" w14:textId="77777777" w:rsidTr="3BAD7C2A">
        <w:trPr>
          <w:trHeight w:val="300"/>
        </w:trPr>
        <w:tc>
          <w:tcPr>
            <w:tcW w:w="9438" w:type="dxa"/>
            <w:gridSpan w:val="2"/>
          </w:tcPr>
          <w:p w14:paraId="6652DF19" w14:textId="77777777" w:rsidR="009E0210" w:rsidRDefault="009E0210">
            <w:pPr>
              <w:rPr>
                <w:rFonts w:ascii="Times New Roman" w:hAnsi="Times New Roman" w:cs="Times New Roman"/>
                <w:b/>
                <w:bCs/>
              </w:rPr>
            </w:pPr>
            <w:r w:rsidRPr="00132C76">
              <w:rPr>
                <w:rFonts w:ascii="Times New Roman" w:hAnsi="Times New Roman" w:cs="Times New Roman"/>
                <w:b/>
                <w:bCs/>
              </w:rPr>
              <w:t xml:space="preserve">Section: </w:t>
            </w:r>
            <w:r w:rsidR="00702AF5" w:rsidRPr="00132C76">
              <w:rPr>
                <w:rFonts w:ascii="Times New Roman" w:hAnsi="Times New Roman" w:cs="Times New Roman"/>
                <w:b/>
                <w:bCs/>
              </w:rPr>
              <w:t>Data Collection</w:t>
            </w:r>
          </w:p>
          <w:p w14:paraId="4EC6B911" w14:textId="35DB833D" w:rsidR="00A90BDE" w:rsidRPr="00132C76" w:rsidRDefault="00A90BDE">
            <w:pPr>
              <w:rPr>
                <w:rFonts w:ascii="Times New Roman" w:hAnsi="Times New Roman" w:cs="Times New Roman"/>
                <w:b/>
                <w:bCs/>
              </w:rPr>
            </w:pPr>
            <w:r>
              <w:rPr>
                <w:rFonts w:ascii="Times New Roman" w:hAnsi="Times New Roman" w:cs="Times New Roman"/>
                <w:b/>
                <w:bCs/>
              </w:rPr>
              <w:t>Model Policy Section III (B)</w:t>
            </w:r>
          </w:p>
        </w:tc>
      </w:tr>
      <w:tr w:rsidR="009E0210" w:rsidRPr="00132C76" w14:paraId="48AE0C06" w14:textId="77777777" w:rsidTr="3BAD7C2A">
        <w:trPr>
          <w:trHeight w:val="300"/>
        </w:trPr>
        <w:tc>
          <w:tcPr>
            <w:tcW w:w="6318" w:type="dxa"/>
          </w:tcPr>
          <w:p w14:paraId="529EE085" w14:textId="77777777" w:rsidR="009E0210" w:rsidRPr="00132C76" w:rsidRDefault="009E0210">
            <w:pPr>
              <w:rPr>
                <w:rFonts w:ascii="Times New Roman" w:hAnsi="Times New Roman" w:cs="Times New Roman"/>
              </w:rPr>
            </w:pPr>
            <w:r w:rsidRPr="00132C76">
              <w:rPr>
                <w:rFonts w:ascii="Times New Roman" w:hAnsi="Times New Roman" w:cs="Times New Roman"/>
                <w:b/>
                <w:bCs/>
              </w:rPr>
              <w:t>Policy</w:t>
            </w:r>
          </w:p>
        </w:tc>
        <w:tc>
          <w:tcPr>
            <w:tcW w:w="3120" w:type="dxa"/>
          </w:tcPr>
          <w:p w14:paraId="34181D5E" w14:textId="77777777" w:rsidR="009E0210" w:rsidRPr="00132C76" w:rsidRDefault="009E0210">
            <w:pPr>
              <w:rPr>
                <w:rFonts w:ascii="Times New Roman" w:hAnsi="Times New Roman" w:cs="Times New Roman"/>
                <w:b/>
                <w:bCs/>
              </w:rPr>
            </w:pPr>
            <w:r w:rsidRPr="00132C76">
              <w:rPr>
                <w:rFonts w:ascii="Times New Roman" w:hAnsi="Times New Roman" w:cs="Times New Roman"/>
                <w:b/>
                <w:bCs/>
              </w:rPr>
              <w:t>Documentation:</w:t>
            </w:r>
          </w:p>
        </w:tc>
      </w:tr>
      <w:tr w:rsidR="009E0210" w:rsidRPr="00132C76" w14:paraId="68AD7E43" w14:textId="77777777" w:rsidTr="3BAD7C2A">
        <w:trPr>
          <w:trHeight w:val="300"/>
        </w:trPr>
        <w:tc>
          <w:tcPr>
            <w:tcW w:w="6318" w:type="dxa"/>
          </w:tcPr>
          <w:p w14:paraId="0951567A" w14:textId="0E8D4217" w:rsidR="009E0210" w:rsidRPr="00132C76" w:rsidRDefault="00702AF5">
            <w:pPr>
              <w:rPr>
                <w:rFonts w:ascii="Times New Roman" w:hAnsi="Times New Roman" w:cs="Times New Roman"/>
              </w:rPr>
            </w:pPr>
            <w:r w:rsidRPr="00132C76">
              <w:rPr>
                <w:rFonts w:ascii="Times New Roman" w:hAnsi="Times New Roman" w:cs="Times New Roman"/>
              </w:rPr>
              <w:t>Agency personnel shall not inquire about or request information determining a person’s immigration or citizenship stat</w:t>
            </w:r>
            <w:r w:rsidR="00E473F8">
              <w:rPr>
                <w:rFonts w:ascii="Times New Roman" w:hAnsi="Times New Roman" w:cs="Times New Roman"/>
              </w:rPr>
              <w:t>u</w:t>
            </w:r>
            <w:r w:rsidRPr="00132C76">
              <w:rPr>
                <w:rFonts w:ascii="Times New Roman" w:hAnsi="Times New Roman" w:cs="Times New Roman"/>
              </w:rPr>
              <w:t>s or place of birth unless directly connected to an officer’s investigation into a violation of state or local law.</w:t>
            </w:r>
          </w:p>
        </w:tc>
        <w:tc>
          <w:tcPr>
            <w:tcW w:w="3120" w:type="dxa"/>
          </w:tcPr>
          <w:p w14:paraId="18C95919" w14:textId="4AFCF334" w:rsidR="009E0210" w:rsidRPr="00132C76" w:rsidRDefault="009E0210">
            <w:pPr>
              <w:rPr>
                <w:rFonts w:ascii="Times New Roman" w:hAnsi="Times New Roman" w:cs="Times New Roman"/>
                <w:i/>
                <w:iCs/>
              </w:rPr>
            </w:pPr>
            <w:r w:rsidRPr="00132C76">
              <w:rPr>
                <w:rFonts w:ascii="Times New Roman" w:hAnsi="Times New Roman" w:cs="Times New Roman"/>
                <w:i/>
                <w:iCs/>
              </w:rPr>
              <w:t>Policy Location:</w:t>
            </w:r>
          </w:p>
        </w:tc>
      </w:tr>
      <w:tr w:rsidR="009E0210" w:rsidRPr="00132C76" w14:paraId="403701B5" w14:textId="77777777" w:rsidTr="3BAD7C2A">
        <w:trPr>
          <w:trHeight w:val="300"/>
        </w:trPr>
        <w:tc>
          <w:tcPr>
            <w:tcW w:w="6318" w:type="dxa"/>
          </w:tcPr>
          <w:p w14:paraId="62D1AFB9" w14:textId="6AE146C6" w:rsidR="009E0210" w:rsidRPr="00132C76" w:rsidRDefault="00702AF5">
            <w:pPr>
              <w:rPr>
                <w:rFonts w:ascii="Times New Roman" w:hAnsi="Times New Roman" w:cs="Times New Roman"/>
                <w:b/>
                <w:bCs/>
              </w:rPr>
            </w:pPr>
            <w:r w:rsidRPr="00132C76">
              <w:rPr>
                <w:rFonts w:ascii="Times New Roman" w:hAnsi="Times New Roman" w:cs="Times New Roman"/>
              </w:rPr>
              <w:t>Agency personnel processing fingerprint cards or Automated Biometric Identification System submissions shall enter “Unknown” for fields addressing immigration or citizenship status unless the information is otherwise known.</w:t>
            </w:r>
          </w:p>
        </w:tc>
        <w:tc>
          <w:tcPr>
            <w:tcW w:w="3120" w:type="dxa"/>
          </w:tcPr>
          <w:p w14:paraId="75C3BCE6" w14:textId="4DA8421B" w:rsidR="009E0210" w:rsidRPr="00132C76" w:rsidRDefault="009E0210">
            <w:pPr>
              <w:rPr>
                <w:rFonts w:ascii="Times New Roman" w:hAnsi="Times New Roman" w:cs="Times New Roman"/>
                <w:i/>
                <w:iCs/>
              </w:rPr>
            </w:pPr>
            <w:r w:rsidRPr="00132C76">
              <w:rPr>
                <w:rFonts w:ascii="Times New Roman" w:hAnsi="Times New Roman" w:cs="Times New Roman"/>
                <w:i/>
                <w:iCs/>
              </w:rPr>
              <w:t>Policy Location:</w:t>
            </w:r>
          </w:p>
        </w:tc>
      </w:tr>
      <w:tr w:rsidR="009E0210" w:rsidRPr="00132C76" w14:paraId="10FA3581" w14:textId="77777777" w:rsidTr="3BAD7C2A">
        <w:trPr>
          <w:trHeight w:val="300"/>
        </w:trPr>
        <w:tc>
          <w:tcPr>
            <w:tcW w:w="6318" w:type="dxa"/>
          </w:tcPr>
          <w:p w14:paraId="1949607C" w14:textId="63D3F075" w:rsidR="009E0210" w:rsidRPr="00132C76" w:rsidRDefault="00702AF5">
            <w:pPr>
              <w:rPr>
                <w:rFonts w:ascii="Times New Roman" w:hAnsi="Times New Roman" w:cs="Times New Roman"/>
                <w:b/>
                <w:bCs/>
              </w:rPr>
            </w:pPr>
            <w:r w:rsidRPr="00132C76">
              <w:rPr>
                <w:rFonts w:ascii="Times New Roman" w:hAnsi="Times New Roman" w:cs="Times New Roman"/>
              </w:rPr>
              <w:t>Agency personnel shall not take enforcement action against or use immigration or citizenship status or place of birth against crime victims</w:t>
            </w:r>
            <w:r w:rsidR="00E826EE">
              <w:rPr>
                <w:rFonts w:ascii="Times New Roman" w:hAnsi="Times New Roman" w:cs="Times New Roman"/>
              </w:rPr>
              <w:t xml:space="preserve"> or witnesses</w:t>
            </w:r>
            <w:r w:rsidRPr="00132C76">
              <w:rPr>
                <w:rFonts w:ascii="Times New Roman" w:hAnsi="Times New Roman" w:cs="Times New Roman"/>
              </w:rPr>
              <w:t>.</w:t>
            </w:r>
          </w:p>
        </w:tc>
        <w:tc>
          <w:tcPr>
            <w:tcW w:w="3120" w:type="dxa"/>
          </w:tcPr>
          <w:p w14:paraId="450E5BC9" w14:textId="1A1FB67B" w:rsidR="009E0210" w:rsidRPr="00132C76" w:rsidRDefault="009E0210">
            <w:pPr>
              <w:rPr>
                <w:rFonts w:ascii="Times New Roman" w:hAnsi="Times New Roman" w:cs="Times New Roman"/>
                <w:i/>
                <w:iCs/>
              </w:rPr>
            </w:pPr>
            <w:r w:rsidRPr="00132C76">
              <w:rPr>
                <w:rFonts w:ascii="Times New Roman" w:hAnsi="Times New Roman" w:cs="Times New Roman"/>
                <w:i/>
                <w:iCs/>
              </w:rPr>
              <w:t>Policy Location:</w:t>
            </w:r>
          </w:p>
        </w:tc>
      </w:tr>
      <w:tr w:rsidR="009E0210" w:rsidRPr="00132C76" w14:paraId="12354BA7" w14:textId="77777777" w:rsidTr="3BAD7C2A">
        <w:trPr>
          <w:trHeight w:val="300"/>
        </w:trPr>
        <w:tc>
          <w:tcPr>
            <w:tcW w:w="6318" w:type="dxa"/>
          </w:tcPr>
          <w:p w14:paraId="69E33F5F" w14:textId="3A4210D4" w:rsidR="009E0210" w:rsidRPr="00132C76" w:rsidRDefault="00702AF5">
            <w:pPr>
              <w:rPr>
                <w:rFonts w:ascii="Times New Roman" w:hAnsi="Times New Roman" w:cs="Times New Roman"/>
              </w:rPr>
            </w:pPr>
            <w:r w:rsidRPr="00132C76">
              <w:rPr>
                <w:rFonts w:ascii="Times New Roman" w:hAnsi="Times New Roman" w:cs="Times New Roman"/>
              </w:rPr>
              <w:t xml:space="preserve">Agency personnel </w:t>
            </w:r>
            <w:proofErr w:type="gramStart"/>
            <w:r w:rsidR="00F0165F">
              <w:rPr>
                <w:rFonts w:ascii="Times New Roman" w:hAnsi="Times New Roman" w:cs="Times New Roman"/>
              </w:rPr>
              <w:t>shall</w:t>
            </w:r>
            <w:proofErr w:type="gramEnd"/>
            <w:r w:rsidR="00F0165F">
              <w:rPr>
                <w:rFonts w:ascii="Times New Roman" w:hAnsi="Times New Roman" w:cs="Times New Roman"/>
              </w:rPr>
              <w:t xml:space="preserve"> use approved language services and </w:t>
            </w:r>
            <w:r w:rsidRPr="00132C76">
              <w:rPr>
                <w:rFonts w:ascii="Times New Roman" w:hAnsi="Times New Roman" w:cs="Times New Roman"/>
              </w:rPr>
              <w:t xml:space="preserve">shall not accept language services from federal immigration authorities or similar.  </w:t>
            </w:r>
          </w:p>
        </w:tc>
        <w:tc>
          <w:tcPr>
            <w:tcW w:w="3120" w:type="dxa"/>
          </w:tcPr>
          <w:p w14:paraId="66C259B9" w14:textId="34E6ED05" w:rsidR="009E0210" w:rsidRPr="00132C76" w:rsidRDefault="009E0210">
            <w:pPr>
              <w:rPr>
                <w:rFonts w:ascii="Times New Roman" w:hAnsi="Times New Roman" w:cs="Times New Roman"/>
                <w:i/>
                <w:iCs/>
              </w:rPr>
            </w:pPr>
            <w:r w:rsidRPr="00132C76">
              <w:rPr>
                <w:rFonts w:ascii="Times New Roman" w:hAnsi="Times New Roman" w:cs="Times New Roman"/>
                <w:i/>
                <w:iCs/>
              </w:rPr>
              <w:t>Policy Location:</w:t>
            </w:r>
          </w:p>
        </w:tc>
      </w:tr>
    </w:tbl>
    <w:p w14:paraId="1A057A9C" w14:textId="66113A9C" w:rsidR="00CC0F94" w:rsidRPr="00132C76" w:rsidRDefault="00CC0F94" w:rsidP="3BAD7C2A">
      <w:pPr>
        <w:rPr>
          <w:rFonts w:ascii="Times New Roman" w:hAnsi="Times New Roman" w:cs="Times New Roman"/>
        </w:rPr>
      </w:pPr>
    </w:p>
    <w:p w14:paraId="5885773C" w14:textId="77777777" w:rsidR="00A962EC" w:rsidRPr="00132C76" w:rsidRDefault="00A962EC" w:rsidP="00A962EC">
      <w:pPr>
        <w:rPr>
          <w:rFonts w:ascii="Times New Roman" w:hAnsi="Times New Roman" w:cs="Times New Roman"/>
        </w:rPr>
      </w:pPr>
    </w:p>
    <w:p w14:paraId="05AEC5D8" w14:textId="604EE71A" w:rsidR="00A962EC" w:rsidRPr="00132C76" w:rsidRDefault="00A962EC">
      <w:pPr>
        <w:rPr>
          <w:rFonts w:ascii="Times New Roman" w:hAnsi="Times New Roman" w:cs="Times New Roman"/>
        </w:rPr>
      </w:pPr>
      <w:r w:rsidRPr="00132C76">
        <w:rPr>
          <w:rFonts w:ascii="Times New Roman" w:hAnsi="Times New Roman" w:cs="Times New Roman"/>
        </w:rPr>
        <w:br w:type="page"/>
      </w:r>
    </w:p>
    <w:tbl>
      <w:tblPr>
        <w:tblStyle w:val="TableGrid"/>
        <w:tblpPr w:leftFromText="180" w:rightFromText="180" w:vertAnchor="text" w:horzAnchor="margin" w:tblpY="490"/>
        <w:tblW w:w="9265" w:type="dxa"/>
        <w:tblLook w:val="04A0" w:firstRow="1" w:lastRow="0" w:firstColumn="1" w:lastColumn="0" w:noHBand="0" w:noVBand="1"/>
      </w:tblPr>
      <w:tblGrid>
        <w:gridCol w:w="6205"/>
        <w:gridCol w:w="3060"/>
      </w:tblGrid>
      <w:tr w:rsidR="00A962EC" w:rsidRPr="00132C76" w14:paraId="77C921F2" w14:textId="77777777" w:rsidTr="3BAD7C2A">
        <w:trPr>
          <w:trHeight w:val="300"/>
        </w:trPr>
        <w:tc>
          <w:tcPr>
            <w:tcW w:w="9265" w:type="dxa"/>
            <w:gridSpan w:val="2"/>
          </w:tcPr>
          <w:p w14:paraId="72081FED" w14:textId="5FC7F3BE" w:rsidR="00A962EC" w:rsidRDefault="00A962EC">
            <w:pPr>
              <w:rPr>
                <w:rFonts w:ascii="Times New Roman" w:hAnsi="Times New Roman" w:cs="Times New Roman"/>
                <w:b/>
                <w:bCs/>
              </w:rPr>
            </w:pPr>
            <w:r w:rsidRPr="3BAD7C2A">
              <w:rPr>
                <w:rFonts w:ascii="Times New Roman" w:hAnsi="Times New Roman" w:cs="Times New Roman"/>
                <w:b/>
                <w:bCs/>
              </w:rPr>
              <w:lastRenderedPageBreak/>
              <w:t xml:space="preserve">Section: Consular </w:t>
            </w:r>
            <w:proofErr w:type="spellStart"/>
            <w:r w:rsidRPr="3BAD7C2A">
              <w:rPr>
                <w:rFonts w:ascii="Times New Roman" w:hAnsi="Times New Roman" w:cs="Times New Roman"/>
                <w:b/>
                <w:bCs/>
              </w:rPr>
              <w:t>Notificon</w:t>
            </w:r>
            <w:proofErr w:type="spellEnd"/>
          </w:p>
          <w:p w14:paraId="25BDA755" w14:textId="436A74BA" w:rsidR="00A90BDE" w:rsidRPr="00132C76" w:rsidRDefault="00A90BDE">
            <w:pPr>
              <w:rPr>
                <w:rFonts w:ascii="Times New Roman" w:hAnsi="Times New Roman" w:cs="Times New Roman"/>
                <w:b/>
                <w:bCs/>
              </w:rPr>
            </w:pPr>
            <w:r>
              <w:rPr>
                <w:rFonts w:ascii="Times New Roman" w:hAnsi="Times New Roman" w:cs="Times New Roman"/>
                <w:b/>
                <w:bCs/>
              </w:rPr>
              <w:t>Model Policy Section III (C)</w:t>
            </w:r>
          </w:p>
        </w:tc>
      </w:tr>
      <w:tr w:rsidR="00A962EC" w:rsidRPr="00132C76" w14:paraId="1A3EFD31" w14:textId="77777777" w:rsidTr="3BAD7C2A">
        <w:trPr>
          <w:trHeight w:val="300"/>
        </w:trPr>
        <w:tc>
          <w:tcPr>
            <w:tcW w:w="6205" w:type="dxa"/>
          </w:tcPr>
          <w:p w14:paraId="7A283859" w14:textId="77777777" w:rsidR="00A962EC" w:rsidRPr="00132C76" w:rsidRDefault="00A962EC">
            <w:pPr>
              <w:rPr>
                <w:rFonts w:ascii="Times New Roman" w:hAnsi="Times New Roman" w:cs="Times New Roman"/>
              </w:rPr>
            </w:pPr>
            <w:r w:rsidRPr="00132C76">
              <w:rPr>
                <w:rFonts w:ascii="Times New Roman" w:hAnsi="Times New Roman" w:cs="Times New Roman"/>
                <w:b/>
                <w:bCs/>
              </w:rPr>
              <w:t>Policy</w:t>
            </w:r>
          </w:p>
        </w:tc>
        <w:tc>
          <w:tcPr>
            <w:tcW w:w="3060" w:type="dxa"/>
          </w:tcPr>
          <w:p w14:paraId="74069CD9" w14:textId="77777777" w:rsidR="00A962EC" w:rsidRPr="00132C76" w:rsidRDefault="00A962EC">
            <w:pPr>
              <w:rPr>
                <w:rFonts w:ascii="Times New Roman" w:hAnsi="Times New Roman" w:cs="Times New Roman"/>
                <w:b/>
                <w:bCs/>
              </w:rPr>
            </w:pPr>
            <w:r w:rsidRPr="00132C76">
              <w:rPr>
                <w:rFonts w:ascii="Times New Roman" w:hAnsi="Times New Roman" w:cs="Times New Roman"/>
                <w:b/>
                <w:bCs/>
              </w:rPr>
              <w:t>Documentation:</w:t>
            </w:r>
          </w:p>
        </w:tc>
      </w:tr>
      <w:tr w:rsidR="00A962EC" w:rsidRPr="00132C76" w14:paraId="3CADD3C2" w14:textId="77777777" w:rsidTr="3BAD7C2A">
        <w:trPr>
          <w:trHeight w:val="926"/>
        </w:trPr>
        <w:tc>
          <w:tcPr>
            <w:tcW w:w="6205" w:type="dxa"/>
          </w:tcPr>
          <w:p w14:paraId="7D84062E" w14:textId="416B1CF0" w:rsidR="00A962EC" w:rsidRPr="00132C76" w:rsidRDefault="00F0165F">
            <w:pPr>
              <w:rPr>
                <w:rFonts w:ascii="Times New Roman" w:hAnsi="Times New Roman" w:cs="Times New Roman"/>
              </w:rPr>
            </w:pPr>
            <w:r>
              <w:rPr>
                <w:rFonts w:ascii="Times New Roman" w:hAnsi="Times New Roman" w:cs="Times New Roman"/>
              </w:rPr>
              <w:t xml:space="preserve">Within 72 hours of detention, </w:t>
            </w:r>
            <w:r w:rsidR="00A962EC" w:rsidRPr="00132C76">
              <w:rPr>
                <w:rFonts w:ascii="Times New Roman" w:hAnsi="Times New Roman" w:cs="Times New Roman"/>
              </w:rPr>
              <w:t xml:space="preserve">Agency personnel must inform </w:t>
            </w:r>
            <w:r w:rsidR="00A962EC" w:rsidRPr="00F0165F">
              <w:rPr>
                <w:rFonts w:ascii="Times New Roman" w:hAnsi="Times New Roman" w:cs="Times New Roman"/>
                <w:u w:val="single"/>
              </w:rPr>
              <w:t>all</w:t>
            </w:r>
            <w:r w:rsidR="00A962EC" w:rsidRPr="00132C76">
              <w:rPr>
                <w:rFonts w:ascii="Times New Roman" w:hAnsi="Times New Roman" w:cs="Times New Roman"/>
              </w:rPr>
              <w:t xml:space="preserve"> detained persons, verbally and in writing</w:t>
            </w:r>
            <w:r w:rsidR="00E473F8">
              <w:rPr>
                <w:rFonts w:ascii="Times New Roman" w:hAnsi="Times New Roman" w:cs="Times New Roman"/>
              </w:rPr>
              <w:t xml:space="preserve"> of</w:t>
            </w:r>
            <w:r w:rsidR="00A962EC" w:rsidRPr="00132C76">
              <w:rPr>
                <w:rFonts w:ascii="Times New Roman" w:hAnsi="Times New Roman" w:cs="Times New Roman"/>
              </w:rPr>
              <w:t>:</w:t>
            </w:r>
          </w:p>
          <w:p w14:paraId="4CEE1A8E" w14:textId="4541F948" w:rsidR="00A962EC" w:rsidRPr="00132C76" w:rsidRDefault="00A962EC" w:rsidP="00A962EC">
            <w:pPr>
              <w:pStyle w:val="ListParagraph"/>
              <w:numPr>
                <w:ilvl w:val="0"/>
                <w:numId w:val="5"/>
              </w:numPr>
              <w:rPr>
                <w:rFonts w:ascii="Times New Roman" w:hAnsi="Times New Roman" w:cs="Times New Roman"/>
              </w:rPr>
            </w:pPr>
            <w:r w:rsidRPr="00132C76">
              <w:rPr>
                <w:rFonts w:ascii="Times New Roman" w:hAnsi="Times New Roman" w:cs="Times New Roman"/>
              </w:rPr>
              <w:t>The right to refuse to disclose information about status and nationality</w:t>
            </w:r>
            <w:r w:rsidR="00E473F8">
              <w:rPr>
                <w:rFonts w:ascii="Times New Roman" w:hAnsi="Times New Roman" w:cs="Times New Roman"/>
              </w:rPr>
              <w:t>; and</w:t>
            </w:r>
            <w:r w:rsidRPr="00132C76">
              <w:rPr>
                <w:rFonts w:ascii="Times New Roman" w:hAnsi="Times New Roman" w:cs="Times New Roman"/>
              </w:rPr>
              <w:t xml:space="preserve"> </w:t>
            </w:r>
          </w:p>
          <w:p w14:paraId="62B02C98" w14:textId="77777777" w:rsidR="00A962EC" w:rsidRDefault="00F0165F" w:rsidP="00A962EC">
            <w:pPr>
              <w:pStyle w:val="ListParagraph"/>
              <w:numPr>
                <w:ilvl w:val="0"/>
                <w:numId w:val="5"/>
              </w:numPr>
              <w:rPr>
                <w:rFonts w:ascii="Times New Roman" w:hAnsi="Times New Roman" w:cs="Times New Roman"/>
              </w:rPr>
            </w:pPr>
            <w:r>
              <w:rPr>
                <w:rFonts w:ascii="Times New Roman" w:hAnsi="Times New Roman" w:cs="Times New Roman"/>
              </w:rPr>
              <w:t>That a</w:t>
            </w:r>
            <w:r w:rsidR="00A962EC" w:rsidRPr="00132C76">
              <w:rPr>
                <w:rFonts w:ascii="Times New Roman" w:hAnsi="Times New Roman" w:cs="Times New Roman"/>
              </w:rPr>
              <w:t>ny disclosure may result in civil immigration enforcement.</w:t>
            </w:r>
          </w:p>
          <w:p w14:paraId="657D9F90" w14:textId="5763664E" w:rsidR="00FD25AB" w:rsidRPr="00FD25AB" w:rsidRDefault="00FD25AB" w:rsidP="00FD25AB">
            <w:pPr>
              <w:rPr>
                <w:rFonts w:ascii="Times New Roman" w:hAnsi="Times New Roman" w:cs="Times New Roman"/>
                <w:i/>
                <w:iCs/>
              </w:rPr>
            </w:pPr>
            <w:r>
              <w:rPr>
                <w:rFonts w:ascii="Times New Roman" w:hAnsi="Times New Roman" w:cs="Times New Roman"/>
                <w:i/>
                <w:iCs/>
              </w:rPr>
              <w:t>Note: Agency personnel must not ask detained individuals about their nationality or immigration status.</w:t>
            </w:r>
          </w:p>
        </w:tc>
        <w:tc>
          <w:tcPr>
            <w:tcW w:w="3060" w:type="dxa"/>
          </w:tcPr>
          <w:p w14:paraId="1F5F3952" w14:textId="77777777" w:rsidR="00A962EC" w:rsidRPr="00132C76" w:rsidRDefault="00A962EC">
            <w:pPr>
              <w:rPr>
                <w:rFonts w:ascii="Times New Roman" w:hAnsi="Times New Roman" w:cs="Times New Roman"/>
                <w:i/>
                <w:iCs/>
              </w:rPr>
            </w:pPr>
            <w:r w:rsidRPr="00132C76">
              <w:rPr>
                <w:rFonts w:ascii="Times New Roman" w:hAnsi="Times New Roman" w:cs="Times New Roman"/>
                <w:i/>
                <w:iCs/>
              </w:rPr>
              <w:t>Policy Location:</w:t>
            </w:r>
          </w:p>
          <w:p w14:paraId="2326C8BF" w14:textId="77777777" w:rsidR="00A962EC" w:rsidRPr="00132C76" w:rsidRDefault="00A962EC">
            <w:pPr>
              <w:rPr>
                <w:rFonts w:ascii="Times New Roman" w:hAnsi="Times New Roman" w:cs="Times New Roman"/>
              </w:rPr>
            </w:pPr>
          </w:p>
          <w:p w14:paraId="21F00594" w14:textId="77777777" w:rsidR="00A962EC" w:rsidRPr="00132C76" w:rsidRDefault="00A962EC">
            <w:pPr>
              <w:rPr>
                <w:rFonts w:ascii="Times New Roman" w:hAnsi="Times New Roman" w:cs="Times New Roman"/>
                <w:i/>
                <w:iCs/>
              </w:rPr>
            </w:pPr>
            <w:r w:rsidRPr="00132C76">
              <w:rPr>
                <w:rFonts w:ascii="Times New Roman" w:hAnsi="Times New Roman" w:cs="Times New Roman"/>
                <w:i/>
                <w:iCs/>
              </w:rPr>
              <w:t>Notification Form:</w:t>
            </w:r>
          </w:p>
        </w:tc>
      </w:tr>
      <w:tr w:rsidR="00A962EC" w:rsidRPr="00132C76" w14:paraId="4ED86052" w14:textId="77777777" w:rsidTr="3BAD7C2A">
        <w:trPr>
          <w:trHeight w:val="300"/>
        </w:trPr>
        <w:tc>
          <w:tcPr>
            <w:tcW w:w="6205" w:type="dxa"/>
          </w:tcPr>
          <w:p w14:paraId="73A196E9" w14:textId="4BBA42DF" w:rsidR="00A962EC" w:rsidRPr="00132C76" w:rsidRDefault="00A962EC">
            <w:pPr>
              <w:rPr>
                <w:rFonts w:ascii="Times New Roman" w:hAnsi="Times New Roman" w:cs="Times New Roman"/>
              </w:rPr>
            </w:pPr>
            <w:r w:rsidRPr="00132C76">
              <w:rPr>
                <w:rFonts w:ascii="Times New Roman" w:hAnsi="Times New Roman" w:cs="Times New Roman"/>
              </w:rPr>
              <w:t xml:space="preserve">If aware that a detained person is a foreign national, </w:t>
            </w:r>
            <w:r w:rsidR="002E714D">
              <w:rPr>
                <w:rFonts w:ascii="Times New Roman" w:hAnsi="Times New Roman" w:cs="Times New Roman"/>
              </w:rPr>
              <w:t>A</w:t>
            </w:r>
            <w:r w:rsidRPr="00132C76">
              <w:rPr>
                <w:rFonts w:ascii="Times New Roman" w:hAnsi="Times New Roman" w:cs="Times New Roman"/>
              </w:rPr>
              <w:t>gency personnel must provide consular notification advisement</w:t>
            </w:r>
            <w:r w:rsidR="00E473F8">
              <w:rPr>
                <w:rFonts w:ascii="Times New Roman" w:hAnsi="Times New Roman" w:cs="Times New Roman"/>
              </w:rPr>
              <w:t xml:space="preserve"> as legally required</w:t>
            </w:r>
            <w:r w:rsidRPr="00132C76">
              <w:rPr>
                <w:rFonts w:ascii="Times New Roman" w:hAnsi="Times New Roman" w:cs="Times New Roman"/>
              </w:rPr>
              <w:t xml:space="preserve"> and facilitate access and communication by the foreign consul. </w:t>
            </w:r>
          </w:p>
        </w:tc>
        <w:tc>
          <w:tcPr>
            <w:tcW w:w="3060" w:type="dxa"/>
          </w:tcPr>
          <w:p w14:paraId="192755E5" w14:textId="77777777" w:rsidR="00A962EC" w:rsidRPr="00132C76" w:rsidRDefault="00A962EC">
            <w:pPr>
              <w:rPr>
                <w:rFonts w:ascii="Times New Roman" w:hAnsi="Times New Roman" w:cs="Times New Roman"/>
                <w:i/>
                <w:iCs/>
              </w:rPr>
            </w:pPr>
            <w:r w:rsidRPr="00132C76">
              <w:rPr>
                <w:rFonts w:ascii="Times New Roman" w:hAnsi="Times New Roman" w:cs="Times New Roman"/>
                <w:i/>
                <w:iCs/>
              </w:rPr>
              <w:t>Policy Location:</w:t>
            </w:r>
          </w:p>
          <w:p w14:paraId="1516DF60" w14:textId="77777777" w:rsidR="00A962EC" w:rsidRPr="00132C76" w:rsidRDefault="00A962EC">
            <w:pPr>
              <w:rPr>
                <w:rFonts w:ascii="Times New Roman" w:hAnsi="Times New Roman" w:cs="Times New Roman"/>
              </w:rPr>
            </w:pPr>
          </w:p>
        </w:tc>
      </w:tr>
    </w:tbl>
    <w:p w14:paraId="59B8EFE2" w14:textId="77777777" w:rsidR="00A962EC" w:rsidRPr="00132C76" w:rsidRDefault="00A962EC" w:rsidP="00A962EC">
      <w:pPr>
        <w:rPr>
          <w:rFonts w:ascii="Times New Roman" w:hAnsi="Times New Roman" w:cs="Times New Roman"/>
        </w:rPr>
      </w:pPr>
    </w:p>
    <w:p w14:paraId="37056532" w14:textId="77777777" w:rsidR="00A962EC" w:rsidRPr="00132C76" w:rsidRDefault="00A962EC" w:rsidP="00A962EC">
      <w:pPr>
        <w:rPr>
          <w:rFonts w:ascii="Times New Roman" w:hAnsi="Times New Roman" w:cs="Times New Roman"/>
        </w:rPr>
      </w:pPr>
    </w:p>
    <w:p w14:paraId="004B5D2B" w14:textId="77777777" w:rsidR="00A962EC" w:rsidRPr="00132C76" w:rsidRDefault="00A962EC" w:rsidP="00A962EC">
      <w:pPr>
        <w:rPr>
          <w:rFonts w:ascii="Times New Roman" w:hAnsi="Times New Roman" w:cs="Times New Roman"/>
        </w:rPr>
      </w:pPr>
    </w:p>
    <w:p w14:paraId="0AE4E06C" w14:textId="77777777" w:rsidR="00A962EC" w:rsidRPr="00132C76" w:rsidRDefault="00A962EC" w:rsidP="00A962EC">
      <w:pPr>
        <w:rPr>
          <w:rFonts w:ascii="Times New Roman" w:hAnsi="Times New Roman" w:cs="Times New Roman"/>
        </w:rPr>
      </w:pPr>
    </w:p>
    <w:p w14:paraId="65D8AB31" w14:textId="4E53657A" w:rsidR="00A962EC" w:rsidRPr="00132C76" w:rsidRDefault="00A962EC">
      <w:pPr>
        <w:rPr>
          <w:rFonts w:ascii="Times New Roman" w:hAnsi="Times New Roman" w:cs="Times New Roman"/>
        </w:rPr>
      </w:pPr>
      <w:r w:rsidRPr="00132C76">
        <w:rPr>
          <w:rFonts w:ascii="Times New Roman" w:hAnsi="Times New Roman" w:cs="Times New Roman"/>
        </w:rPr>
        <w:br w:type="page"/>
      </w:r>
    </w:p>
    <w:tbl>
      <w:tblPr>
        <w:tblStyle w:val="TableGrid"/>
        <w:tblpPr w:leftFromText="180" w:rightFromText="180" w:vertAnchor="text" w:horzAnchor="margin" w:tblpY="289"/>
        <w:tblW w:w="9228" w:type="dxa"/>
        <w:tblLook w:val="04A0" w:firstRow="1" w:lastRow="0" w:firstColumn="1" w:lastColumn="0" w:noHBand="0" w:noVBand="1"/>
      </w:tblPr>
      <w:tblGrid>
        <w:gridCol w:w="6318"/>
        <w:gridCol w:w="2910"/>
      </w:tblGrid>
      <w:tr w:rsidR="00A962EC" w:rsidRPr="00132C76" w14:paraId="4B158840" w14:textId="77777777" w:rsidTr="3BAD7C2A">
        <w:trPr>
          <w:trHeight w:val="300"/>
        </w:trPr>
        <w:tc>
          <w:tcPr>
            <w:tcW w:w="9228" w:type="dxa"/>
            <w:gridSpan w:val="2"/>
          </w:tcPr>
          <w:p w14:paraId="72FB1565" w14:textId="77777777" w:rsidR="00A962EC" w:rsidRDefault="00A962EC" w:rsidP="00A962EC">
            <w:pPr>
              <w:rPr>
                <w:rFonts w:ascii="Times New Roman" w:hAnsi="Times New Roman" w:cs="Times New Roman"/>
                <w:b/>
                <w:bCs/>
              </w:rPr>
            </w:pPr>
            <w:r w:rsidRPr="00132C76">
              <w:rPr>
                <w:rFonts w:ascii="Times New Roman" w:hAnsi="Times New Roman" w:cs="Times New Roman"/>
                <w:b/>
                <w:bCs/>
              </w:rPr>
              <w:lastRenderedPageBreak/>
              <w:t>Section: Responding to Information Requests</w:t>
            </w:r>
          </w:p>
          <w:p w14:paraId="1C56DAD3" w14:textId="4030E1BD" w:rsidR="00A90BDE" w:rsidRPr="00132C76" w:rsidRDefault="00A90BDE" w:rsidP="00A962EC">
            <w:pPr>
              <w:rPr>
                <w:rFonts w:ascii="Times New Roman" w:hAnsi="Times New Roman" w:cs="Times New Roman"/>
                <w:b/>
                <w:bCs/>
              </w:rPr>
            </w:pPr>
            <w:r>
              <w:rPr>
                <w:rFonts w:ascii="Times New Roman" w:hAnsi="Times New Roman" w:cs="Times New Roman"/>
                <w:b/>
                <w:bCs/>
              </w:rPr>
              <w:t>Model Policy Section III (D)</w:t>
            </w:r>
          </w:p>
        </w:tc>
      </w:tr>
      <w:tr w:rsidR="00A962EC" w:rsidRPr="00132C76" w14:paraId="2E3CB9EF" w14:textId="77777777" w:rsidTr="3BAD7C2A">
        <w:trPr>
          <w:trHeight w:val="300"/>
        </w:trPr>
        <w:tc>
          <w:tcPr>
            <w:tcW w:w="6318" w:type="dxa"/>
          </w:tcPr>
          <w:p w14:paraId="1418D08D" w14:textId="77777777" w:rsidR="00A962EC" w:rsidRPr="00132C76" w:rsidRDefault="00A962EC" w:rsidP="00A962EC">
            <w:pPr>
              <w:rPr>
                <w:rFonts w:ascii="Times New Roman" w:hAnsi="Times New Roman" w:cs="Times New Roman"/>
              </w:rPr>
            </w:pPr>
            <w:r w:rsidRPr="00132C76">
              <w:rPr>
                <w:rFonts w:ascii="Times New Roman" w:hAnsi="Times New Roman" w:cs="Times New Roman"/>
                <w:b/>
                <w:bCs/>
              </w:rPr>
              <w:t>Policy</w:t>
            </w:r>
          </w:p>
        </w:tc>
        <w:tc>
          <w:tcPr>
            <w:tcW w:w="2910" w:type="dxa"/>
          </w:tcPr>
          <w:p w14:paraId="170567C6" w14:textId="77777777" w:rsidR="00A962EC" w:rsidRPr="00132C76" w:rsidRDefault="00A962EC" w:rsidP="00A962EC">
            <w:pPr>
              <w:rPr>
                <w:rFonts w:ascii="Times New Roman" w:hAnsi="Times New Roman" w:cs="Times New Roman"/>
                <w:b/>
                <w:bCs/>
              </w:rPr>
            </w:pPr>
            <w:r w:rsidRPr="00132C76">
              <w:rPr>
                <w:rFonts w:ascii="Times New Roman" w:hAnsi="Times New Roman" w:cs="Times New Roman"/>
                <w:b/>
                <w:bCs/>
              </w:rPr>
              <w:t>Documentation:</w:t>
            </w:r>
          </w:p>
        </w:tc>
      </w:tr>
      <w:tr w:rsidR="00A962EC" w:rsidRPr="00132C76" w14:paraId="787D140E" w14:textId="77777777" w:rsidTr="3BAD7C2A">
        <w:trPr>
          <w:trHeight w:val="300"/>
        </w:trPr>
        <w:tc>
          <w:tcPr>
            <w:tcW w:w="6318" w:type="dxa"/>
          </w:tcPr>
          <w:p w14:paraId="0E4E4B68" w14:textId="77777777" w:rsidR="00A962EC" w:rsidRDefault="00A962EC" w:rsidP="00A962EC">
            <w:pPr>
              <w:rPr>
                <w:rFonts w:ascii="Times New Roman" w:hAnsi="Times New Roman" w:cs="Times New Roman"/>
              </w:rPr>
            </w:pPr>
            <w:r w:rsidRPr="00132C76">
              <w:rPr>
                <w:rFonts w:ascii="Times New Roman" w:hAnsi="Times New Roman" w:cs="Times New Roman"/>
              </w:rPr>
              <w:t xml:space="preserve">Agency </w:t>
            </w:r>
            <w:r w:rsidR="00876E7F">
              <w:rPr>
                <w:rFonts w:ascii="Times New Roman" w:hAnsi="Times New Roman" w:cs="Times New Roman"/>
              </w:rPr>
              <w:t>p</w:t>
            </w:r>
            <w:r w:rsidRPr="00132C76">
              <w:rPr>
                <w:rFonts w:ascii="Times New Roman" w:hAnsi="Times New Roman" w:cs="Times New Roman"/>
              </w:rPr>
              <w:t xml:space="preserve">ersonnel shall not disclose personal information or release dates to federal immigration authorities or </w:t>
            </w:r>
            <w:proofErr w:type="gramStart"/>
            <w:r w:rsidRPr="00132C76">
              <w:rPr>
                <w:rFonts w:ascii="Times New Roman" w:hAnsi="Times New Roman" w:cs="Times New Roman"/>
              </w:rPr>
              <w:t>similar</w:t>
            </w:r>
            <w:proofErr w:type="gramEnd"/>
            <w:r w:rsidRPr="00132C76">
              <w:rPr>
                <w:rFonts w:ascii="Times New Roman" w:hAnsi="Times New Roman" w:cs="Times New Roman"/>
              </w:rPr>
              <w:t xml:space="preserve"> except when required by </w:t>
            </w:r>
            <w:proofErr w:type="gramStart"/>
            <w:r w:rsidRPr="00132C76">
              <w:rPr>
                <w:rFonts w:ascii="Times New Roman" w:hAnsi="Times New Roman" w:cs="Times New Roman"/>
              </w:rPr>
              <w:t>a court</w:t>
            </w:r>
            <w:proofErr w:type="gramEnd"/>
            <w:r w:rsidRPr="00132C76">
              <w:rPr>
                <w:rFonts w:ascii="Times New Roman" w:hAnsi="Times New Roman" w:cs="Times New Roman"/>
              </w:rPr>
              <w:t xml:space="preserve"> order, judicial warrant, or under the Public Records Act.</w:t>
            </w:r>
          </w:p>
          <w:p w14:paraId="6AB5E368" w14:textId="7A31C4D9" w:rsidR="002E714D" w:rsidRPr="002E714D" w:rsidRDefault="00C81E8A" w:rsidP="002E714D">
            <w:pPr>
              <w:pStyle w:val="ListParagraph"/>
              <w:numPr>
                <w:ilvl w:val="0"/>
                <w:numId w:val="16"/>
              </w:numPr>
              <w:rPr>
                <w:rFonts w:ascii="Times New Roman" w:hAnsi="Times New Roman" w:cs="Times New Roman"/>
              </w:rPr>
            </w:pPr>
            <w:r>
              <w:rPr>
                <w:rFonts w:ascii="Times New Roman" w:hAnsi="Times New Roman" w:cs="Times New Roman"/>
              </w:rPr>
              <w:t>R</w:t>
            </w:r>
            <w:r w:rsidR="002E714D">
              <w:rPr>
                <w:rFonts w:ascii="Times New Roman" w:hAnsi="Times New Roman" w:cs="Times New Roman"/>
              </w:rPr>
              <w:t xml:space="preserve">esponses </w:t>
            </w:r>
            <w:r>
              <w:rPr>
                <w:rFonts w:ascii="Times New Roman" w:hAnsi="Times New Roman" w:cs="Times New Roman"/>
              </w:rPr>
              <w:t>shall</w:t>
            </w:r>
            <w:r w:rsidR="002E714D">
              <w:rPr>
                <w:rFonts w:ascii="Times New Roman" w:hAnsi="Times New Roman" w:cs="Times New Roman"/>
              </w:rPr>
              <w:t xml:space="preserve"> be processed according to </w:t>
            </w:r>
            <w:r>
              <w:rPr>
                <w:rFonts w:ascii="Times New Roman" w:hAnsi="Times New Roman" w:cs="Times New Roman"/>
              </w:rPr>
              <w:t>Agency PRA procedures</w:t>
            </w:r>
            <w:r w:rsidR="002E714D">
              <w:rPr>
                <w:rFonts w:ascii="Times New Roman" w:hAnsi="Times New Roman" w:cs="Times New Roman"/>
              </w:rPr>
              <w:t>.</w:t>
            </w:r>
          </w:p>
        </w:tc>
        <w:tc>
          <w:tcPr>
            <w:tcW w:w="2910" w:type="dxa"/>
          </w:tcPr>
          <w:p w14:paraId="5EE207F6" w14:textId="77777777" w:rsidR="00A962EC" w:rsidRPr="00132C76" w:rsidRDefault="00A962EC" w:rsidP="00A962EC">
            <w:pPr>
              <w:rPr>
                <w:rFonts w:ascii="Times New Roman" w:hAnsi="Times New Roman" w:cs="Times New Roman"/>
                <w:i/>
                <w:iCs/>
              </w:rPr>
            </w:pPr>
            <w:r w:rsidRPr="00132C76">
              <w:rPr>
                <w:rFonts w:ascii="Times New Roman" w:hAnsi="Times New Roman" w:cs="Times New Roman"/>
                <w:i/>
                <w:iCs/>
              </w:rPr>
              <w:t>Policy Location:</w:t>
            </w:r>
          </w:p>
        </w:tc>
      </w:tr>
      <w:tr w:rsidR="00A962EC" w:rsidRPr="00132C76" w14:paraId="613A0C44" w14:textId="77777777" w:rsidTr="3BAD7C2A">
        <w:trPr>
          <w:trHeight w:val="300"/>
        </w:trPr>
        <w:tc>
          <w:tcPr>
            <w:tcW w:w="6318" w:type="dxa"/>
          </w:tcPr>
          <w:p w14:paraId="23C08024" w14:textId="77777777" w:rsidR="00A962EC" w:rsidRPr="00132C76" w:rsidRDefault="00A962EC" w:rsidP="00A962EC">
            <w:pPr>
              <w:rPr>
                <w:rFonts w:ascii="Times New Roman" w:hAnsi="Times New Roman" w:cs="Times New Roman"/>
              </w:rPr>
            </w:pPr>
            <w:r w:rsidRPr="00132C76">
              <w:rPr>
                <w:rFonts w:ascii="Times New Roman" w:hAnsi="Times New Roman" w:cs="Times New Roman"/>
              </w:rPr>
              <w:t>Any disclosures of personal information or release dates to immigration authorities or similar shall be reported to the agency executive and logged.</w:t>
            </w:r>
          </w:p>
          <w:p w14:paraId="71775EEF" w14:textId="47C985C7" w:rsidR="00A962EC" w:rsidRPr="00132C76" w:rsidRDefault="00A962EC" w:rsidP="00A962EC">
            <w:pPr>
              <w:pStyle w:val="ListParagraph"/>
              <w:numPr>
                <w:ilvl w:val="0"/>
                <w:numId w:val="9"/>
              </w:numPr>
              <w:rPr>
                <w:rFonts w:ascii="Times New Roman" w:hAnsi="Times New Roman" w:cs="Times New Roman"/>
                <w:b/>
                <w:bCs/>
              </w:rPr>
            </w:pPr>
            <w:r w:rsidRPr="00132C76">
              <w:rPr>
                <w:rFonts w:ascii="Times New Roman" w:hAnsi="Times New Roman" w:cs="Times New Roman"/>
              </w:rPr>
              <w:t>The disclosure log shall be a public record and made publicly available.</w:t>
            </w:r>
          </w:p>
        </w:tc>
        <w:tc>
          <w:tcPr>
            <w:tcW w:w="2910" w:type="dxa"/>
          </w:tcPr>
          <w:p w14:paraId="3F5546C9" w14:textId="77777777" w:rsidR="00A962EC" w:rsidRPr="00132C76" w:rsidRDefault="00A962EC" w:rsidP="00A962EC">
            <w:pPr>
              <w:rPr>
                <w:rFonts w:ascii="Times New Roman" w:hAnsi="Times New Roman" w:cs="Times New Roman"/>
                <w:i/>
                <w:iCs/>
              </w:rPr>
            </w:pPr>
            <w:r w:rsidRPr="00132C76">
              <w:rPr>
                <w:rFonts w:ascii="Times New Roman" w:hAnsi="Times New Roman" w:cs="Times New Roman"/>
                <w:i/>
                <w:iCs/>
              </w:rPr>
              <w:t>Policy Location:</w:t>
            </w:r>
          </w:p>
          <w:p w14:paraId="43167946" w14:textId="77777777" w:rsidR="00A962EC" w:rsidRPr="00132C76" w:rsidRDefault="00A962EC" w:rsidP="00A962EC">
            <w:pPr>
              <w:rPr>
                <w:rFonts w:ascii="Times New Roman" w:hAnsi="Times New Roman" w:cs="Times New Roman"/>
                <w:i/>
                <w:iCs/>
              </w:rPr>
            </w:pPr>
          </w:p>
          <w:p w14:paraId="76AC0B42" w14:textId="77777777" w:rsidR="00A962EC" w:rsidRPr="00132C76" w:rsidRDefault="00A962EC" w:rsidP="00A962EC">
            <w:pPr>
              <w:rPr>
                <w:rFonts w:ascii="Times New Roman" w:hAnsi="Times New Roman" w:cs="Times New Roman"/>
                <w:i/>
                <w:iCs/>
              </w:rPr>
            </w:pPr>
          </w:p>
          <w:p w14:paraId="0B81EECA" w14:textId="2CA1F1CA" w:rsidR="00A962EC" w:rsidRPr="00132C76" w:rsidRDefault="00A962EC" w:rsidP="00A962EC">
            <w:pPr>
              <w:rPr>
                <w:rFonts w:ascii="Times New Roman" w:hAnsi="Times New Roman" w:cs="Times New Roman"/>
                <w:i/>
                <w:iCs/>
              </w:rPr>
            </w:pPr>
            <w:r w:rsidRPr="00132C76">
              <w:rPr>
                <w:rFonts w:ascii="Times New Roman" w:hAnsi="Times New Roman" w:cs="Times New Roman"/>
                <w:i/>
                <w:iCs/>
              </w:rPr>
              <w:t>Disclosure Log:</w:t>
            </w:r>
          </w:p>
        </w:tc>
      </w:tr>
    </w:tbl>
    <w:p w14:paraId="7068E836" w14:textId="77777777" w:rsidR="00A962EC" w:rsidRPr="00132C76" w:rsidRDefault="00A962EC" w:rsidP="00A962EC">
      <w:pPr>
        <w:rPr>
          <w:rFonts w:ascii="Times New Roman" w:hAnsi="Times New Roman" w:cs="Times New Roman"/>
        </w:rPr>
      </w:pPr>
    </w:p>
    <w:p w14:paraId="760CB37E" w14:textId="77777777" w:rsidR="00A962EC" w:rsidRPr="00132C76" w:rsidRDefault="00A962EC" w:rsidP="00A962EC">
      <w:pPr>
        <w:rPr>
          <w:rFonts w:ascii="Times New Roman" w:hAnsi="Times New Roman" w:cs="Times New Roman"/>
        </w:rPr>
      </w:pPr>
    </w:p>
    <w:p w14:paraId="4801FF0F" w14:textId="77777777" w:rsidR="00A962EC" w:rsidRPr="00132C76" w:rsidRDefault="00A962EC" w:rsidP="00A962EC">
      <w:pPr>
        <w:rPr>
          <w:rFonts w:ascii="Times New Roman" w:hAnsi="Times New Roman" w:cs="Times New Roman"/>
        </w:rPr>
      </w:pPr>
    </w:p>
    <w:p w14:paraId="116A28A7" w14:textId="0079568B" w:rsidR="00A962EC" w:rsidRPr="00132C76" w:rsidRDefault="00A962EC">
      <w:pPr>
        <w:rPr>
          <w:rFonts w:ascii="Times New Roman" w:hAnsi="Times New Roman" w:cs="Times New Roman"/>
        </w:rPr>
      </w:pPr>
      <w:r w:rsidRPr="00132C76">
        <w:rPr>
          <w:rFonts w:ascii="Times New Roman" w:hAnsi="Times New Roman" w:cs="Times New Roman"/>
        </w:rPr>
        <w:br w:type="page"/>
      </w:r>
    </w:p>
    <w:tbl>
      <w:tblPr>
        <w:tblStyle w:val="TableGrid"/>
        <w:tblpPr w:leftFromText="180" w:rightFromText="180" w:vertAnchor="text" w:horzAnchor="margin" w:tblpY="91"/>
        <w:tblW w:w="9003" w:type="dxa"/>
        <w:tblLook w:val="04A0" w:firstRow="1" w:lastRow="0" w:firstColumn="1" w:lastColumn="0" w:noHBand="0" w:noVBand="1"/>
      </w:tblPr>
      <w:tblGrid>
        <w:gridCol w:w="6318"/>
        <w:gridCol w:w="2685"/>
      </w:tblGrid>
      <w:tr w:rsidR="00A962EC" w:rsidRPr="00132C76" w14:paraId="1CAC1E26" w14:textId="77777777" w:rsidTr="3BAD7C2A">
        <w:trPr>
          <w:trHeight w:val="300"/>
        </w:trPr>
        <w:tc>
          <w:tcPr>
            <w:tcW w:w="9003" w:type="dxa"/>
            <w:gridSpan w:val="2"/>
          </w:tcPr>
          <w:p w14:paraId="3ED8C28B" w14:textId="7AEB6B15" w:rsidR="00A962EC" w:rsidRPr="00132C76" w:rsidRDefault="00A962EC">
            <w:pPr>
              <w:rPr>
                <w:rFonts w:ascii="Times New Roman" w:hAnsi="Times New Roman" w:cs="Times New Roman"/>
                <w:b/>
                <w:bCs/>
              </w:rPr>
            </w:pPr>
            <w:r w:rsidRPr="00132C76">
              <w:rPr>
                <w:rFonts w:ascii="Times New Roman" w:hAnsi="Times New Roman" w:cs="Times New Roman"/>
                <w:b/>
                <w:bCs/>
              </w:rPr>
              <w:lastRenderedPageBreak/>
              <w:t>Section: Access to Persons in Custody</w:t>
            </w:r>
          </w:p>
        </w:tc>
      </w:tr>
      <w:tr w:rsidR="00A962EC" w:rsidRPr="00132C76" w14:paraId="0D696CBB" w14:textId="77777777" w:rsidTr="3BAD7C2A">
        <w:trPr>
          <w:trHeight w:val="300"/>
        </w:trPr>
        <w:tc>
          <w:tcPr>
            <w:tcW w:w="6318" w:type="dxa"/>
          </w:tcPr>
          <w:p w14:paraId="120D4E81" w14:textId="77777777" w:rsidR="00A962EC" w:rsidRPr="00132C76" w:rsidRDefault="00A962EC">
            <w:pPr>
              <w:rPr>
                <w:rFonts w:ascii="Times New Roman" w:hAnsi="Times New Roman" w:cs="Times New Roman"/>
              </w:rPr>
            </w:pPr>
            <w:r w:rsidRPr="00132C76">
              <w:rPr>
                <w:rFonts w:ascii="Times New Roman" w:hAnsi="Times New Roman" w:cs="Times New Roman"/>
                <w:b/>
                <w:bCs/>
              </w:rPr>
              <w:t>Policy</w:t>
            </w:r>
          </w:p>
        </w:tc>
        <w:tc>
          <w:tcPr>
            <w:tcW w:w="2685" w:type="dxa"/>
          </w:tcPr>
          <w:p w14:paraId="23897545" w14:textId="77777777" w:rsidR="00A962EC" w:rsidRPr="00132C76" w:rsidRDefault="00A962EC">
            <w:pPr>
              <w:rPr>
                <w:rFonts w:ascii="Times New Roman" w:hAnsi="Times New Roman" w:cs="Times New Roman"/>
                <w:b/>
                <w:bCs/>
              </w:rPr>
            </w:pPr>
            <w:r w:rsidRPr="00132C76">
              <w:rPr>
                <w:rFonts w:ascii="Times New Roman" w:hAnsi="Times New Roman" w:cs="Times New Roman"/>
                <w:b/>
                <w:bCs/>
              </w:rPr>
              <w:t>Documentation:</w:t>
            </w:r>
          </w:p>
        </w:tc>
      </w:tr>
      <w:tr w:rsidR="00A962EC" w:rsidRPr="00132C76" w14:paraId="3A30EE49" w14:textId="77777777" w:rsidTr="3BAD7C2A">
        <w:trPr>
          <w:trHeight w:val="300"/>
        </w:trPr>
        <w:tc>
          <w:tcPr>
            <w:tcW w:w="6318" w:type="dxa"/>
          </w:tcPr>
          <w:p w14:paraId="207CE96C" w14:textId="51D5BFAE" w:rsidR="003A23D8" w:rsidRPr="00132C76" w:rsidRDefault="003A23D8">
            <w:pPr>
              <w:rPr>
                <w:rFonts w:ascii="Times New Roman" w:hAnsi="Times New Roman" w:cs="Times New Roman"/>
              </w:rPr>
            </w:pPr>
            <w:r w:rsidRPr="00132C76">
              <w:rPr>
                <w:rFonts w:ascii="Times New Roman" w:hAnsi="Times New Roman" w:cs="Times New Roman"/>
              </w:rPr>
              <w:t xml:space="preserve">Agency personnel shall not permit access to anyone in custody by federal immigration authorities or similar without a judicial warrant, court order, or the held person’s prior written consent.  </w:t>
            </w:r>
          </w:p>
        </w:tc>
        <w:tc>
          <w:tcPr>
            <w:tcW w:w="2685" w:type="dxa"/>
          </w:tcPr>
          <w:p w14:paraId="7313A381" w14:textId="77777777" w:rsidR="00A962EC" w:rsidRPr="00132C76" w:rsidRDefault="00A962EC">
            <w:pPr>
              <w:rPr>
                <w:rFonts w:ascii="Times New Roman" w:hAnsi="Times New Roman" w:cs="Times New Roman"/>
                <w:i/>
                <w:iCs/>
              </w:rPr>
            </w:pPr>
            <w:r w:rsidRPr="00132C76">
              <w:rPr>
                <w:rFonts w:ascii="Times New Roman" w:hAnsi="Times New Roman" w:cs="Times New Roman"/>
                <w:i/>
                <w:iCs/>
              </w:rPr>
              <w:t>Policy Location:</w:t>
            </w:r>
          </w:p>
        </w:tc>
      </w:tr>
      <w:tr w:rsidR="00A962EC" w:rsidRPr="00132C76" w14:paraId="364090B2" w14:textId="77777777" w:rsidTr="3BAD7C2A">
        <w:trPr>
          <w:trHeight w:val="300"/>
        </w:trPr>
        <w:tc>
          <w:tcPr>
            <w:tcW w:w="6318" w:type="dxa"/>
          </w:tcPr>
          <w:p w14:paraId="7D5195F1" w14:textId="74108434" w:rsidR="003A23D8" w:rsidRPr="00132C76" w:rsidRDefault="003A23D8" w:rsidP="003A23D8">
            <w:pPr>
              <w:rPr>
                <w:rFonts w:ascii="Times New Roman" w:hAnsi="Times New Roman" w:cs="Times New Roman"/>
              </w:rPr>
            </w:pPr>
            <w:r w:rsidRPr="00132C76">
              <w:rPr>
                <w:rFonts w:ascii="Times New Roman" w:hAnsi="Times New Roman" w:cs="Times New Roman"/>
              </w:rPr>
              <w:t xml:space="preserve">To obtain written consent agency personnel shall provide the held person with </w:t>
            </w:r>
            <w:r w:rsidR="00876E7F">
              <w:rPr>
                <w:rFonts w:ascii="Times New Roman" w:hAnsi="Times New Roman" w:cs="Times New Roman"/>
              </w:rPr>
              <w:t xml:space="preserve">an </w:t>
            </w:r>
            <w:r w:rsidRPr="00132C76">
              <w:rPr>
                <w:rFonts w:ascii="Times New Roman" w:hAnsi="Times New Roman" w:cs="Times New Roman"/>
              </w:rPr>
              <w:t xml:space="preserve">oral explanation </w:t>
            </w:r>
            <w:r w:rsidR="00876E7F">
              <w:rPr>
                <w:rFonts w:ascii="Times New Roman" w:hAnsi="Times New Roman" w:cs="Times New Roman"/>
              </w:rPr>
              <w:t>and written consent form</w:t>
            </w:r>
            <w:r w:rsidR="00FA69E9">
              <w:rPr>
                <w:rFonts w:ascii="Times New Roman" w:hAnsi="Times New Roman" w:cs="Times New Roman"/>
              </w:rPr>
              <w:t xml:space="preserve"> (English and Spanish required)</w:t>
            </w:r>
            <w:r w:rsidR="00876E7F">
              <w:rPr>
                <w:rFonts w:ascii="Times New Roman" w:hAnsi="Times New Roman" w:cs="Times New Roman"/>
              </w:rPr>
              <w:t xml:space="preserve"> that explains</w:t>
            </w:r>
            <w:r w:rsidRPr="00132C76">
              <w:rPr>
                <w:rFonts w:ascii="Times New Roman" w:hAnsi="Times New Roman" w:cs="Times New Roman"/>
              </w:rPr>
              <w:t>:</w:t>
            </w:r>
          </w:p>
          <w:p w14:paraId="342ED6BB" w14:textId="462ED52A" w:rsidR="003A23D8" w:rsidRPr="00132C76" w:rsidRDefault="003A23D8" w:rsidP="003A23D8">
            <w:pPr>
              <w:pStyle w:val="ListParagraph"/>
              <w:numPr>
                <w:ilvl w:val="0"/>
                <w:numId w:val="9"/>
              </w:numPr>
              <w:rPr>
                <w:rFonts w:ascii="Times New Roman" w:hAnsi="Times New Roman" w:cs="Times New Roman"/>
              </w:rPr>
            </w:pPr>
            <w:r w:rsidRPr="00132C76">
              <w:rPr>
                <w:rFonts w:ascii="Times New Roman" w:hAnsi="Times New Roman" w:cs="Times New Roman"/>
              </w:rPr>
              <w:t xml:space="preserve">The purpose of the </w:t>
            </w:r>
            <w:proofErr w:type="gramStart"/>
            <w:r w:rsidRPr="00132C76">
              <w:rPr>
                <w:rFonts w:ascii="Times New Roman" w:hAnsi="Times New Roman" w:cs="Times New Roman"/>
              </w:rPr>
              <w:t>interview</w:t>
            </w:r>
            <w:r w:rsidR="00876E7F">
              <w:rPr>
                <w:rFonts w:ascii="Times New Roman" w:hAnsi="Times New Roman" w:cs="Times New Roman"/>
              </w:rPr>
              <w:t>;</w:t>
            </w:r>
            <w:proofErr w:type="gramEnd"/>
          </w:p>
          <w:p w14:paraId="03F09682" w14:textId="0DB4935D" w:rsidR="003A23D8" w:rsidRPr="00132C76" w:rsidRDefault="003A23D8" w:rsidP="003A23D8">
            <w:pPr>
              <w:pStyle w:val="ListParagraph"/>
              <w:numPr>
                <w:ilvl w:val="0"/>
                <w:numId w:val="9"/>
              </w:numPr>
              <w:rPr>
                <w:rFonts w:ascii="Times New Roman" w:hAnsi="Times New Roman" w:cs="Times New Roman"/>
              </w:rPr>
            </w:pPr>
            <w:r w:rsidRPr="00132C76">
              <w:rPr>
                <w:rFonts w:ascii="Times New Roman" w:hAnsi="Times New Roman" w:cs="Times New Roman"/>
              </w:rPr>
              <w:t xml:space="preserve">The interview is </w:t>
            </w:r>
            <w:proofErr w:type="gramStart"/>
            <w:r w:rsidRPr="00132C76">
              <w:rPr>
                <w:rFonts w:ascii="Times New Roman" w:hAnsi="Times New Roman" w:cs="Times New Roman"/>
              </w:rPr>
              <w:t>voluntary</w:t>
            </w:r>
            <w:r w:rsidR="00876E7F">
              <w:rPr>
                <w:rFonts w:ascii="Times New Roman" w:hAnsi="Times New Roman" w:cs="Times New Roman"/>
              </w:rPr>
              <w:t>;</w:t>
            </w:r>
            <w:proofErr w:type="gramEnd"/>
          </w:p>
          <w:p w14:paraId="3FCAB325" w14:textId="2CA8B897" w:rsidR="003A23D8" w:rsidRPr="00132C76" w:rsidRDefault="003A23D8" w:rsidP="003A23D8">
            <w:pPr>
              <w:pStyle w:val="ListParagraph"/>
              <w:numPr>
                <w:ilvl w:val="0"/>
                <w:numId w:val="9"/>
              </w:numPr>
              <w:rPr>
                <w:rFonts w:ascii="Times New Roman" w:hAnsi="Times New Roman" w:cs="Times New Roman"/>
              </w:rPr>
            </w:pPr>
            <w:r w:rsidRPr="00132C76">
              <w:rPr>
                <w:rFonts w:ascii="Times New Roman" w:hAnsi="Times New Roman" w:cs="Times New Roman"/>
              </w:rPr>
              <w:t xml:space="preserve">The person will </w:t>
            </w:r>
            <w:proofErr w:type="gramStart"/>
            <w:r w:rsidRPr="00132C76">
              <w:rPr>
                <w:rFonts w:ascii="Times New Roman" w:hAnsi="Times New Roman" w:cs="Times New Roman"/>
              </w:rPr>
              <w:t>not be</w:t>
            </w:r>
            <w:proofErr w:type="gramEnd"/>
            <w:r w:rsidRPr="00132C76">
              <w:rPr>
                <w:rFonts w:ascii="Times New Roman" w:hAnsi="Times New Roman" w:cs="Times New Roman"/>
              </w:rPr>
              <w:t xml:space="preserve"> </w:t>
            </w:r>
            <w:proofErr w:type="gramStart"/>
            <w:r w:rsidRPr="00132C76">
              <w:rPr>
                <w:rFonts w:ascii="Times New Roman" w:hAnsi="Times New Roman" w:cs="Times New Roman"/>
              </w:rPr>
              <w:t>suffer</w:t>
            </w:r>
            <w:proofErr w:type="gramEnd"/>
            <w:r w:rsidRPr="00132C76">
              <w:rPr>
                <w:rFonts w:ascii="Times New Roman" w:hAnsi="Times New Roman" w:cs="Times New Roman"/>
              </w:rPr>
              <w:t xml:space="preserve"> consequences for declining the interview</w:t>
            </w:r>
            <w:r w:rsidR="00876E7F">
              <w:rPr>
                <w:rFonts w:ascii="Times New Roman" w:hAnsi="Times New Roman" w:cs="Times New Roman"/>
              </w:rPr>
              <w:t>; and</w:t>
            </w:r>
          </w:p>
          <w:p w14:paraId="0B28C548" w14:textId="77777777" w:rsidR="00FA69E9" w:rsidRPr="00FA69E9" w:rsidRDefault="003A23D8" w:rsidP="003A23D8">
            <w:pPr>
              <w:pStyle w:val="ListParagraph"/>
              <w:numPr>
                <w:ilvl w:val="0"/>
                <w:numId w:val="9"/>
              </w:numPr>
              <w:rPr>
                <w:rFonts w:ascii="Times New Roman" w:hAnsi="Times New Roman" w:cs="Times New Roman"/>
                <w:b/>
                <w:bCs/>
              </w:rPr>
            </w:pPr>
            <w:r w:rsidRPr="00132C76">
              <w:rPr>
                <w:rFonts w:ascii="Times New Roman" w:hAnsi="Times New Roman" w:cs="Times New Roman"/>
              </w:rPr>
              <w:t xml:space="preserve">The person may choose to be interviewed only if their attorney is present. </w:t>
            </w:r>
          </w:p>
          <w:p w14:paraId="02322D42" w14:textId="1A8FBA66" w:rsidR="003A23D8" w:rsidRPr="00FA69E9" w:rsidRDefault="003A23D8" w:rsidP="00FA69E9">
            <w:pPr>
              <w:ind w:left="360"/>
              <w:rPr>
                <w:rFonts w:ascii="Times New Roman" w:hAnsi="Times New Roman" w:cs="Times New Roman"/>
                <w:b/>
                <w:bCs/>
              </w:rPr>
            </w:pPr>
          </w:p>
        </w:tc>
        <w:tc>
          <w:tcPr>
            <w:tcW w:w="2685" w:type="dxa"/>
          </w:tcPr>
          <w:p w14:paraId="24289565" w14:textId="77777777" w:rsidR="00A962EC" w:rsidRDefault="00A962EC">
            <w:pPr>
              <w:rPr>
                <w:rFonts w:ascii="Times New Roman" w:hAnsi="Times New Roman" w:cs="Times New Roman"/>
                <w:i/>
                <w:iCs/>
              </w:rPr>
            </w:pPr>
            <w:r w:rsidRPr="00132C76">
              <w:rPr>
                <w:rFonts w:ascii="Times New Roman" w:hAnsi="Times New Roman" w:cs="Times New Roman"/>
                <w:i/>
                <w:iCs/>
              </w:rPr>
              <w:t>Policy Location:</w:t>
            </w:r>
          </w:p>
          <w:p w14:paraId="3FA1F139" w14:textId="77777777" w:rsidR="000E48E8" w:rsidRDefault="000E48E8" w:rsidP="000E48E8">
            <w:pPr>
              <w:rPr>
                <w:rFonts w:ascii="Times New Roman" w:hAnsi="Times New Roman" w:cs="Times New Roman"/>
                <w:i/>
                <w:iCs/>
              </w:rPr>
            </w:pPr>
          </w:p>
          <w:p w14:paraId="41DDAF38" w14:textId="77777777" w:rsidR="000E48E8" w:rsidRPr="00132C76" w:rsidRDefault="000E48E8" w:rsidP="000E48E8">
            <w:pPr>
              <w:rPr>
                <w:rFonts w:ascii="Times New Roman" w:hAnsi="Times New Roman" w:cs="Times New Roman"/>
                <w:i/>
                <w:iCs/>
              </w:rPr>
            </w:pPr>
            <w:r w:rsidRPr="00132C76">
              <w:rPr>
                <w:rFonts w:ascii="Times New Roman" w:hAnsi="Times New Roman" w:cs="Times New Roman"/>
                <w:i/>
                <w:iCs/>
              </w:rPr>
              <w:t>English Form:</w:t>
            </w:r>
          </w:p>
          <w:p w14:paraId="7097D407" w14:textId="77777777" w:rsidR="000E48E8" w:rsidRPr="00132C76" w:rsidRDefault="000E48E8" w:rsidP="000E48E8">
            <w:pPr>
              <w:rPr>
                <w:rFonts w:ascii="Times New Roman" w:hAnsi="Times New Roman" w:cs="Times New Roman"/>
                <w:i/>
                <w:iCs/>
              </w:rPr>
            </w:pPr>
          </w:p>
          <w:p w14:paraId="0BAE04D6" w14:textId="77777777" w:rsidR="000E48E8" w:rsidRPr="00132C76" w:rsidRDefault="000E48E8" w:rsidP="000E48E8">
            <w:pPr>
              <w:rPr>
                <w:rFonts w:ascii="Times New Roman" w:hAnsi="Times New Roman" w:cs="Times New Roman"/>
                <w:i/>
                <w:iCs/>
              </w:rPr>
            </w:pPr>
            <w:r w:rsidRPr="00132C76">
              <w:rPr>
                <w:rFonts w:ascii="Times New Roman" w:hAnsi="Times New Roman" w:cs="Times New Roman"/>
                <w:i/>
                <w:iCs/>
              </w:rPr>
              <w:t>Spanish Form:</w:t>
            </w:r>
          </w:p>
          <w:p w14:paraId="59FEDC12" w14:textId="77777777" w:rsidR="000E48E8" w:rsidRPr="000E48E8" w:rsidRDefault="000E48E8" w:rsidP="000E48E8">
            <w:pPr>
              <w:rPr>
                <w:rFonts w:ascii="Times New Roman" w:hAnsi="Times New Roman" w:cs="Times New Roman"/>
              </w:rPr>
            </w:pPr>
          </w:p>
        </w:tc>
      </w:tr>
      <w:tr w:rsidR="00FA69E9" w:rsidRPr="00132C76" w14:paraId="6F5C3B6C" w14:textId="77777777" w:rsidTr="3BAD7C2A">
        <w:trPr>
          <w:trHeight w:val="300"/>
        </w:trPr>
        <w:tc>
          <w:tcPr>
            <w:tcW w:w="6318" w:type="dxa"/>
          </w:tcPr>
          <w:p w14:paraId="52193458" w14:textId="29044E2C" w:rsidR="00FA69E9" w:rsidRPr="00132C76" w:rsidRDefault="00FA69E9" w:rsidP="003A23D8">
            <w:pPr>
              <w:rPr>
                <w:rFonts w:ascii="Times New Roman" w:hAnsi="Times New Roman" w:cs="Times New Roman"/>
              </w:rPr>
            </w:pPr>
            <w:r w:rsidRPr="00FA69E9">
              <w:rPr>
                <w:rFonts w:ascii="Times New Roman" w:hAnsi="Times New Roman" w:cs="Times New Roman"/>
              </w:rPr>
              <w:t xml:space="preserve">If </w:t>
            </w:r>
            <w:r>
              <w:rPr>
                <w:rFonts w:ascii="Times New Roman" w:hAnsi="Times New Roman" w:cs="Times New Roman"/>
              </w:rPr>
              <w:t>the person chooses to be interviewed only if their attorney is present</w:t>
            </w:r>
            <w:r w:rsidRPr="00FA69E9">
              <w:rPr>
                <w:rFonts w:ascii="Times New Roman" w:hAnsi="Times New Roman" w:cs="Times New Roman"/>
              </w:rPr>
              <w:t xml:space="preserve">, agency personnel shall not permit access by federal immigration authorities or similar until the person’s first court appearance and the person has counsel or proceeds pro se. </w:t>
            </w:r>
          </w:p>
        </w:tc>
        <w:tc>
          <w:tcPr>
            <w:tcW w:w="2685" w:type="dxa"/>
          </w:tcPr>
          <w:p w14:paraId="2BF9FCDF" w14:textId="2D77AE8E" w:rsidR="00FA69E9" w:rsidRPr="00132C76" w:rsidRDefault="00FA69E9">
            <w:pPr>
              <w:rPr>
                <w:rFonts w:ascii="Times New Roman" w:hAnsi="Times New Roman" w:cs="Times New Roman"/>
                <w:i/>
                <w:iCs/>
              </w:rPr>
            </w:pPr>
            <w:r w:rsidRPr="00132C76">
              <w:rPr>
                <w:rFonts w:ascii="Times New Roman" w:hAnsi="Times New Roman" w:cs="Times New Roman"/>
                <w:i/>
                <w:iCs/>
              </w:rPr>
              <w:t>Policy Location:</w:t>
            </w:r>
          </w:p>
        </w:tc>
      </w:tr>
      <w:tr w:rsidR="00876E7F" w:rsidRPr="00132C76" w14:paraId="0A4C26B4" w14:textId="77777777" w:rsidTr="3BAD7C2A">
        <w:trPr>
          <w:trHeight w:val="300"/>
        </w:trPr>
        <w:tc>
          <w:tcPr>
            <w:tcW w:w="6318" w:type="dxa"/>
          </w:tcPr>
          <w:p w14:paraId="23475C28" w14:textId="45D5297A" w:rsidR="00876E7F" w:rsidRPr="00132C76" w:rsidRDefault="0037420B">
            <w:pPr>
              <w:rPr>
                <w:rFonts w:ascii="Times New Roman" w:hAnsi="Times New Roman" w:cs="Times New Roman"/>
              </w:rPr>
            </w:pPr>
            <w:r>
              <w:rPr>
                <w:rFonts w:ascii="Times New Roman" w:hAnsi="Times New Roman" w:cs="Times New Roman"/>
              </w:rPr>
              <w:t>Both t</w:t>
            </w:r>
            <w:r w:rsidR="00876E7F">
              <w:rPr>
                <w:rFonts w:ascii="Times New Roman" w:hAnsi="Times New Roman" w:cs="Times New Roman"/>
              </w:rPr>
              <w:t xml:space="preserve">he oral explanation and consent form shall be provided in a language understood by the person or by using an approved language service. </w:t>
            </w:r>
          </w:p>
        </w:tc>
        <w:tc>
          <w:tcPr>
            <w:tcW w:w="2685" w:type="dxa"/>
          </w:tcPr>
          <w:p w14:paraId="03A728CD" w14:textId="2211516A" w:rsidR="00876E7F" w:rsidRPr="00132C76" w:rsidRDefault="00876E7F">
            <w:pPr>
              <w:rPr>
                <w:rFonts w:ascii="Times New Roman" w:hAnsi="Times New Roman" w:cs="Times New Roman"/>
                <w:i/>
                <w:iCs/>
              </w:rPr>
            </w:pPr>
            <w:r w:rsidRPr="00132C76">
              <w:rPr>
                <w:rFonts w:ascii="Times New Roman" w:hAnsi="Times New Roman" w:cs="Times New Roman"/>
                <w:i/>
                <w:iCs/>
              </w:rPr>
              <w:t>Policy Location:</w:t>
            </w:r>
          </w:p>
        </w:tc>
      </w:tr>
    </w:tbl>
    <w:p w14:paraId="49F9D389" w14:textId="77777777" w:rsidR="00A962EC" w:rsidRPr="00132C76" w:rsidRDefault="00A962EC" w:rsidP="00A962EC">
      <w:pPr>
        <w:rPr>
          <w:rFonts w:ascii="Times New Roman" w:hAnsi="Times New Roman" w:cs="Times New Roman"/>
        </w:rPr>
      </w:pPr>
    </w:p>
    <w:p w14:paraId="5CEFA4CB" w14:textId="6B1C2BB4" w:rsidR="000E48E8" w:rsidRDefault="000E48E8" w:rsidP="00A962EC">
      <w:pPr>
        <w:rPr>
          <w:rFonts w:ascii="Times New Roman" w:hAnsi="Times New Roman" w:cs="Times New Roman"/>
        </w:rPr>
      </w:pPr>
    </w:p>
    <w:p w14:paraId="32C5826A" w14:textId="77777777" w:rsidR="000E48E8" w:rsidRDefault="000E48E8">
      <w:pPr>
        <w:rPr>
          <w:rFonts w:ascii="Times New Roman" w:hAnsi="Times New Roman" w:cs="Times New Roman"/>
        </w:rPr>
      </w:pPr>
      <w:r>
        <w:rPr>
          <w:rFonts w:ascii="Times New Roman" w:hAnsi="Times New Roman" w:cs="Times New Roman"/>
        </w:rPr>
        <w:br w:type="page"/>
      </w:r>
    </w:p>
    <w:p w14:paraId="73A70FF5" w14:textId="77777777" w:rsidR="00A962EC" w:rsidRPr="00132C76" w:rsidRDefault="00A962EC" w:rsidP="00A962EC">
      <w:pPr>
        <w:rPr>
          <w:rFonts w:ascii="Times New Roman" w:hAnsi="Times New Roman" w:cs="Times New Roman"/>
        </w:rPr>
      </w:pPr>
    </w:p>
    <w:tbl>
      <w:tblPr>
        <w:tblStyle w:val="TableGrid"/>
        <w:tblpPr w:leftFromText="180" w:rightFromText="180" w:vertAnchor="text" w:horzAnchor="margin" w:tblpY="91"/>
        <w:tblW w:w="9228" w:type="dxa"/>
        <w:tblLook w:val="04A0" w:firstRow="1" w:lastRow="0" w:firstColumn="1" w:lastColumn="0" w:noHBand="0" w:noVBand="1"/>
      </w:tblPr>
      <w:tblGrid>
        <w:gridCol w:w="6318"/>
        <w:gridCol w:w="2910"/>
      </w:tblGrid>
      <w:tr w:rsidR="005526BE" w:rsidRPr="00132C76" w14:paraId="2A8739DA" w14:textId="77777777" w:rsidTr="3BAD7C2A">
        <w:trPr>
          <w:trHeight w:val="300"/>
        </w:trPr>
        <w:tc>
          <w:tcPr>
            <w:tcW w:w="9228" w:type="dxa"/>
            <w:gridSpan w:val="2"/>
          </w:tcPr>
          <w:p w14:paraId="7B208B26" w14:textId="5D6C3884" w:rsidR="005526BE" w:rsidRPr="00132C76" w:rsidRDefault="005526BE">
            <w:pPr>
              <w:rPr>
                <w:rFonts w:ascii="Times New Roman" w:hAnsi="Times New Roman" w:cs="Times New Roman"/>
                <w:b/>
                <w:bCs/>
              </w:rPr>
            </w:pPr>
            <w:r w:rsidRPr="00132C76">
              <w:rPr>
                <w:rFonts w:ascii="Times New Roman" w:hAnsi="Times New Roman" w:cs="Times New Roman"/>
                <w:b/>
                <w:bCs/>
              </w:rPr>
              <w:t>Section: Equal Treatment for Persons in Custody</w:t>
            </w:r>
          </w:p>
        </w:tc>
      </w:tr>
      <w:tr w:rsidR="005526BE" w:rsidRPr="00132C76" w14:paraId="201AB527" w14:textId="77777777" w:rsidTr="3BAD7C2A">
        <w:trPr>
          <w:trHeight w:val="300"/>
        </w:trPr>
        <w:tc>
          <w:tcPr>
            <w:tcW w:w="6318" w:type="dxa"/>
          </w:tcPr>
          <w:p w14:paraId="20C31C37" w14:textId="77777777" w:rsidR="005526BE" w:rsidRPr="00132C76" w:rsidRDefault="005526BE">
            <w:pPr>
              <w:rPr>
                <w:rFonts w:ascii="Times New Roman" w:hAnsi="Times New Roman" w:cs="Times New Roman"/>
              </w:rPr>
            </w:pPr>
            <w:r w:rsidRPr="00132C76">
              <w:rPr>
                <w:rFonts w:ascii="Times New Roman" w:hAnsi="Times New Roman" w:cs="Times New Roman"/>
                <w:b/>
                <w:bCs/>
              </w:rPr>
              <w:t>Policy</w:t>
            </w:r>
          </w:p>
        </w:tc>
        <w:tc>
          <w:tcPr>
            <w:tcW w:w="2910" w:type="dxa"/>
          </w:tcPr>
          <w:p w14:paraId="781E3069" w14:textId="77777777" w:rsidR="005526BE" w:rsidRPr="00132C76" w:rsidRDefault="005526BE">
            <w:pPr>
              <w:rPr>
                <w:rFonts w:ascii="Times New Roman" w:hAnsi="Times New Roman" w:cs="Times New Roman"/>
                <w:b/>
                <w:bCs/>
              </w:rPr>
            </w:pPr>
            <w:r w:rsidRPr="00132C76">
              <w:rPr>
                <w:rFonts w:ascii="Times New Roman" w:hAnsi="Times New Roman" w:cs="Times New Roman"/>
                <w:b/>
                <w:bCs/>
              </w:rPr>
              <w:t>Documentation:</w:t>
            </w:r>
          </w:p>
        </w:tc>
      </w:tr>
      <w:tr w:rsidR="005526BE" w:rsidRPr="00132C76" w14:paraId="129EB71F" w14:textId="77777777" w:rsidTr="3BAD7C2A">
        <w:trPr>
          <w:trHeight w:val="300"/>
        </w:trPr>
        <w:tc>
          <w:tcPr>
            <w:tcW w:w="6318" w:type="dxa"/>
          </w:tcPr>
          <w:p w14:paraId="3BA45A0E" w14:textId="0A35CB86" w:rsidR="005526BE" w:rsidRPr="00132C76" w:rsidRDefault="005526BE">
            <w:pPr>
              <w:rPr>
                <w:rFonts w:ascii="Times New Roman" w:hAnsi="Times New Roman" w:cs="Times New Roman"/>
              </w:rPr>
            </w:pPr>
            <w:proofErr w:type="gramStart"/>
            <w:r w:rsidRPr="00132C76">
              <w:rPr>
                <w:rFonts w:ascii="Times New Roman" w:hAnsi="Times New Roman" w:cs="Times New Roman"/>
              </w:rPr>
              <w:t>Persons</w:t>
            </w:r>
            <w:proofErr w:type="gramEnd"/>
            <w:r w:rsidRPr="00132C76">
              <w:rPr>
                <w:rFonts w:ascii="Times New Roman" w:hAnsi="Times New Roman" w:cs="Times New Roman"/>
              </w:rPr>
              <w:t xml:space="preserve"> in </w:t>
            </w:r>
            <w:proofErr w:type="gramStart"/>
            <w:r w:rsidRPr="00132C76">
              <w:rPr>
                <w:rFonts w:ascii="Times New Roman" w:hAnsi="Times New Roman" w:cs="Times New Roman"/>
              </w:rPr>
              <w:t>agency custody</w:t>
            </w:r>
            <w:proofErr w:type="gramEnd"/>
            <w:r w:rsidRPr="00132C76">
              <w:rPr>
                <w:rFonts w:ascii="Times New Roman" w:hAnsi="Times New Roman" w:cs="Times New Roman"/>
              </w:rPr>
              <w:t xml:space="preserve"> shall receive the same rights, services, opportunities, etc. regardless of nationality or immigration status. </w:t>
            </w:r>
            <w:r w:rsidR="000E48E8">
              <w:rPr>
                <w:rFonts w:ascii="Times New Roman" w:hAnsi="Times New Roman" w:cs="Times New Roman"/>
              </w:rPr>
              <w:t>Rights, etc. shall not be limited based on a request by federal immigration authorities or immigration documentation.</w:t>
            </w:r>
          </w:p>
        </w:tc>
        <w:tc>
          <w:tcPr>
            <w:tcW w:w="2910" w:type="dxa"/>
          </w:tcPr>
          <w:p w14:paraId="2B1FB077" w14:textId="77777777" w:rsidR="005526BE" w:rsidRPr="00132C76" w:rsidRDefault="005526BE">
            <w:pPr>
              <w:rPr>
                <w:rFonts w:ascii="Times New Roman" w:hAnsi="Times New Roman" w:cs="Times New Roman"/>
                <w:i/>
                <w:iCs/>
              </w:rPr>
            </w:pPr>
            <w:r w:rsidRPr="00132C76">
              <w:rPr>
                <w:rFonts w:ascii="Times New Roman" w:hAnsi="Times New Roman" w:cs="Times New Roman"/>
                <w:i/>
                <w:iCs/>
              </w:rPr>
              <w:t>Policy Location:</w:t>
            </w:r>
          </w:p>
        </w:tc>
      </w:tr>
      <w:tr w:rsidR="005526BE" w:rsidRPr="00132C76" w14:paraId="5EA2A4B9" w14:textId="77777777" w:rsidTr="3BAD7C2A">
        <w:trPr>
          <w:trHeight w:val="300"/>
        </w:trPr>
        <w:tc>
          <w:tcPr>
            <w:tcW w:w="6318" w:type="dxa"/>
          </w:tcPr>
          <w:p w14:paraId="47BD9985" w14:textId="77777777" w:rsidR="005526BE" w:rsidRPr="00132C76" w:rsidRDefault="005526BE">
            <w:pPr>
              <w:rPr>
                <w:rFonts w:ascii="Times New Roman" w:hAnsi="Times New Roman" w:cs="Times New Roman"/>
              </w:rPr>
            </w:pPr>
            <w:r w:rsidRPr="00132C76">
              <w:rPr>
                <w:rFonts w:ascii="Times New Roman" w:hAnsi="Times New Roman" w:cs="Times New Roman"/>
              </w:rPr>
              <w:t>Agency personnel shall not share visitors’ personal information with federal immigration authorities or similar without a court order, judicial warrant, or agency executive approval.</w:t>
            </w:r>
          </w:p>
          <w:p w14:paraId="1D898928" w14:textId="764274C3" w:rsidR="005526BE" w:rsidRPr="002762CA" w:rsidRDefault="005526BE" w:rsidP="002762CA">
            <w:pPr>
              <w:pStyle w:val="ListParagraph"/>
              <w:numPr>
                <w:ilvl w:val="0"/>
                <w:numId w:val="12"/>
              </w:numPr>
              <w:rPr>
                <w:rFonts w:ascii="Times New Roman" w:hAnsi="Times New Roman" w:cs="Times New Roman"/>
                <w:b/>
                <w:bCs/>
              </w:rPr>
            </w:pPr>
            <w:r w:rsidRPr="00132C76">
              <w:rPr>
                <w:rFonts w:ascii="Times New Roman" w:hAnsi="Times New Roman" w:cs="Times New Roman"/>
              </w:rPr>
              <w:t xml:space="preserve">The agency </w:t>
            </w:r>
            <w:proofErr w:type="gramStart"/>
            <w:r w:rsidRPr="00132C76">
              <w:rPr>
                <w:rFonts w:ascii="Times New Roman" w:hAnsi="Times New Roman" w:cs="Times New Roman"/>
              </w:rPr>
              <w:t>shall</w:t>
            </w:r>
            <w:proofErr w:type="gramEnd"/>
            <w:r w:rsidRPr="00132C76">
              <w:rPr>
                <w:rFonts w:ascii="Times New Roman" w:hAnsi="Times New Roman" w:cs="Times New Roman"/>
              </w:rPr>
              <w:t xml:space="preserve"> minimize information collection and not collect immigration or citizenship status from </w:t>
            </w:r>
            <w:proofErr w:type="gramStart"/>
            <w:r w:rsidRPr="00132C76">
              <w:rPr>
                <w:rFonts w:ascii="Times New Roman" w:hAnsi="Times New Roman" w:cs="Times New Roman"/>
              </w:rPr>
              <w:t>persons</w:t>
            </w:r>
            <w:proofErr w:type="gramEnd"/>
            <w:r w:rsidRPr="00132C76">
              <w:rPr>
                <w:rFonts w:ascii="Times New Roman" w:hAnsi="Times New Roman" w:cs="Times New Roman"/>
              </w:rPr>
              <w:t xml:space="preserve"> visiting individuals in custody.</w:t>
            </w:r>
          </w:p>
        </w:tc>
        <w:tc>
          <w:tcPr>
            <w:tcW w:w="2910" w:type="dxa"/>
          </w:tcPr>
          <w:p w14:paraId="078B832F" w14:textId="77777777" w:rsidR="005526BE" w:rsidRDefault="005526BE">
            <w:pPr>
              <w:rPr>
                <w:rFonts w:ascii="Times New Roman" w:hAnsi="Times New Roman" w:cs="Times New Roman"/>
                <w:i/>
                <w:iCs/>
              </w:rPr>
            </w:pPr>
            <w:r w:rsidRPr="00132C76">
              <w:rPr>
                <w:rFonts w:ascii="Times New Roman" w:hAnsi="Times New Roman" w:cs="Times New Roman"/>
                <w:i/>
                <w:iCs/>
              </w:rPr>
              <w:t>Policy Location:</w:t>
            </w:r>
          </w:p>
          <w:p w14:paraId="0716872B" w14:textId="77777777" w:rsidR="002762CA" w:rsidRDefault="002762CA">
            <w:pPr>
              <w:rPr>
                <w:rFonts w:ascii="Times New Roman" w:hAnsi="Times New Roman" w:cs="Times New Roman"/>
                <w:i/>
                <w:iCs/>
              </w:rPr>
            </w:pPr>
          </w:p>
          <w:p w14:paraId="405F95A7" w14:textId="10CC8DE1" w:rsidR="002762CA" w:rsidRPr="00132C76" w:rsidRDefault="002762CA">
            <w:pPr>
              <w:rPr>
                <w:rFonts w:ascii="Times New Roman" w:hAnsi="Times New Roman" w:cs="Times New Roman"/>
                <w:i/>
                <w:iCs/>
              </w:rPr>
            </w:pPr>
            <w:r>
              <w:rPr>
                <w:rFonts w:ascii="Times New Roman" w:hAnsi="Times New Roman" w:cs="Times New Roman"/>
                <w:i/>
                <w:iCs/>
              </w:rPr>
              <w:t>Visitor Information Form:</w:t>
            </w:r>
          </w:p>
        </w:tc>
      </w:tr>
      <w:tr w:rsidR="002762CA" w:rsidRPr="00132C76" w14:paraId="0598DF58" w14:textId="77777777" w:rsidTr="3BAD7C2A">
        <w:trPr>
          <w:trHeight w:val="300"/>
        </w:trPr>
        <w:tc>
          <w:tcPr>
            <w:tcW w:w="6318" w:type="dxa"/>
          </w:tcPr>
          <w:p w14:paraId="2DCD0875" w14:textId="54BCDA3B" w:rsidR="002762CA" w:rsidRPr="00132C76" w:rsidRDefault="002762CA">
            <w:pPr>
              <w:rPr>
                <w:rFonts w:ascii="Times New Roman" w:hAnsi="Times New Roman" w:cs="Times New Roman"/>
              </w:rPr>
            </w:pPr>
            <w:r w:rsidRPr="00132C76">
              <w:rPr>
                <w:rFonts w:ascii="Times New Roman" w:hAnsi="Times New Roman" w:cs="Times New Roman"/>
              </w:rPr>
              <w:t xml:space="preserve">The agency </w:t>
            </w:r>
            <w:proofErr w:type="gramStart"/>
            <w:r w:rsidRPr="00132C76">
              <w:rPr>
                <w:rFonts w:ascii="Times New Roman" w:hAnsi="Times New Roman" w:cs="Times New Roman"/>
              </w:rPr>
              <w:t>shall</w:t>
            </w:r>
            <w:proofErr w:type="gramEnd"/>
            <w:r w:rsidRPr="00132C76">
              <w:rPr>
                <w:rFonts w:ascii="Times New Roman" w:hAnsi="Times New Roman" w:cs="Times New Roman"/>
              </w:rPr>
              <w:t xml:space="preserve"> not limit a person’s access to social visitation </w:t>
            </w:r>
            <w:proofErr w:type="gramStart"/>
            <w:r w:rsidRPr="00132C76">
              <w:rPr>
                <w:rFonts w:ascii="Times New Roman" w:hAnsi="Times New Roman" w:cs="Times New Roman"/>
              </w:rPr>
              <w:t>on the basis of</w:t>
            </w:r>
            <w:proofErr w:type="gramEnd"/>
            <w:r w:rsidRPr="00132C76">
              <w:rPr>
                <w:rFonts w:ascii="Times New Roman" w:hAnsi="Times New Roman" w:cs="Times New Roman"/>
              </w:rPr>
              <w:t xml:space="preserve"> a person’s inability to effectively communicate through video visitation.</w:t>
            </w:r>
          </w:p>
        </w:tc>
        <w:tc>
          <w:tcPr>
            <w:tcW w:w="2910" w:type="dxa"/>
          </w:tcPr>
          <w:p w14:paraId="4045BAED" w14:textId="77777777" w:rsidR="002762CA" w:rsidRDefault="002762CA" w:rsidP="002762CA">
            <w:pPr>
              <w:rPr>
                <w:rFonts w:ascii="Times New Roman" w:hAnsi="Times New Roman" w:cs="Times New Roman"/>
                <w:i/>
                <w:iCs/>
              </w:rPr>
            </w:pPr>
            <w:r w:rsidRPr="00132C76">
              <w:rPr>
                <w:rFonts w:ascii="Times New Roman" w:hAnsi="Times New Roman" w:cs="Times New Roman"/>
                <w:i/>
                <w:iCs/>
              </w:rPr>
              <w:t>Policy Location:</w:t>
            </w:r>
          </w:p>
          <w:p w14:paraId="2DCA428D" w14:textId="77777777" w:rsidR="002762CA" w:rsidRPr="00132C76" w:rsidRDefault="002762CA">
            <w:pPr>
              <w:rPr>
                <w:rFonts w:ascii="Times New Roman" w:hAnsi="Times New Roman" w:cs="Times New Roman"/>
                <w:i/>
                <w:iCs/>
              </w:rPr>
            </w:pPr>
          </w:p>
        </w:tc>
      </w:tr>
    </w:tbl>
    <w:p w14:paraId="49A55F1B" w14:textId="0AB2496C" w:rsidR="00E65215" w:rsidRPr="00132C76" w:rsidRDefault="00E65215">
      <w:pPr>
        <w:rPr>
          <w:rFonts w:ascii="Times New Roman" w:hAnsi="Times New Roman" w:cs="Times New Roman"/>
        </w:rPr>
      </w:pPr>
      <w:r w:rsidRPr="00132C76">
        <w:rPr>
          <w:rFonts w:ascii="Times New Roman" w:hAnsi="Times New Roman" w:cs="Times New Roman"/>
        </w:rPr>
        <w:br w:type="page"/>
      </w:r>
    </w:p>
    <w:p w14:paraId="74B7744C" w14:textId="77777777" w:rsidR="00A962EC" w:rsidRPr="00132C76" w:rsidRDefault="00A962EC" w:rsidP="00A962EC">
      <w:pPr>
        <w:rPr>
          <w:rFonts w:ascii="Times New Roman" w:hAnsi="Times New Roman" w:cs="Times New Roman"/>
        </w:rPr>
      </w:pPr>
    </w:p>
    <w:tbl>
      <w:tblPr>
        <w:tblStyle w:val="TableGrid"/>
        <w:tblpPr w:leftFromText="180" w:rightFromText="180" w:vertAnchor="text" w:horzAnchor="margin" w:tblpY="91"/>
        <w:tblW w:w="9168" w:type="dxa"/>
        <w:tblLook w:val="04A0" w:firstRow="1" w:lastRow="0" w:firstColumn="1" w:lastColumn="0" w:noHBand="0" w:noVBand="1"/>
      </w:tblPr>
      <w:tblGrid>
        <w:gridCol w:w="6318"/>
        <w:gridCol w:w="2850"/>
      </w:tblGrid>
      <w:tr w:rsidR="005526BE" w:rsidRPr="00132C76" w14:paraId="7A4796A8" w14:textId="77777777" w:rsidTr="3BAD7C2A">
        <w:trPr>
          <w:trHeight w:val="300"/>
        </w:trPr>
        <w:tc>
          <w:tcPr>
            <w:tcW w:w="9168" w:type="dxa"/>
            <w:gridSpan w:val="2"/>
          </w:tcPr>
          <w:p w14:paraId="3B60591E" w14:textId="5461F160" w:rsidR="005526BE" w:rsidRPr="00132C76" w:rsidRDefault="005526BE">
            <w:pPr>
              <w:rPr>
                <w:rFonts w:ascii="Times New Roman" w:hAnsi="Times New Roman" w:cs="Times New Roman"/>
                <w:b/>
                <w:bCs/>
              </w:rPr>
            </w:pPr>
            <w:r w:rsidRPr="00132C76">
              <w:rPr>
                <w:rFonts w:ascii="Times New Roman" w:hAnsi="Times New Roman" w:cs="Times New Roman"/>
                <w:b/>
                <w:bCs/>
              </w:rPr>
              <w:t>Section: Immigration Enforcement Contracts</w:t>
            </w:r>
          </w:p>
        </w:tc>
      </w:tr>
      <w:tr w:rsidR="005526BE" w:rsidRPr="00132C76" w14:paraId="7CE9E720" w14:textId="77777777" w:rsidTr="3BAD7C2A">
        <w:trPr>
          <w:trHeight w:val="300"/>
        </w:trPr>
        <w:tc>
          <w:tcPr>
            <w:tcW w:w="6318" w:type="dxa"/>
          </w:tcPr>
          <w:p w14:paraId="276BA52B" w14:textId="77777777" w:rsidR="005526BE" w:rsidRPr="00132C76" w:rsidRDefault="005526BE">
            <w:pPr>
              <w:rPr>
                <w:rFonts w:ascii="Times New Roman" w:hAnsi="Times New Roman" w:cs="Times New Roman"/>
              </w:rPr>
            </w:pPr>
            <w:r w:rsidRPr="00132C76">
              <w:rPr>
                <w:rFonts w:ascii="Times New Roman" w:hAnsi="Times New Roman" w:cs="Times New Roman"/>
                <w:b/>
                <w:bCs/>
              </w:rPr>
              <w:t>Policy</w:t>
            </w:r>
          </w:p>
        </w:tc>
        <w:tc>
          <w:tcPr>
            <w:tcW w:w="2850" w:type="dxa"/>
          </w:tcPr>
          <w:p w14:paraId="67AC1918" w14:textId="77777777" w:rsidR="005526BE" w:rsidRPr="00132C76" w:rsidRDefault="005526BE">
            <w:pPr>
              <w:rPr>
                <w:rFonts w:ascii="Times New Roman" w:hAnsi="Times New Roman" w:cs="Times New Roman"/>
                <w:b/>
                <w:bCs/>
              </w:rPr>
            </w:pPr>
            <w:r w:rsidRPr="00132C76">
              <w:rPr>
                <w:rFonts w:ascii="Times New Roman" w:hAnsi="Times New Roman" w:cs="Times New Roman"/>
                <w:b/>
                <w:bCs/>
              </w:rPr>
              <w:t>Documentation:</w:t>
            </w:r>
          </w:p>
        </w:tc>
      </w:tr>
      <w:tr w:rsidR="005526BE" w:rsidRPr="00132C76" w14:paraId="3FD086DE" w14:textId="77777777" w:rsidTr="3BAD7C2A">
        <w:trPr>
          <w:trHeight w:val="300"/>
        </w:trPr>
        <w:tc>
          <w:tcPr>
            <w:tcW w:w="6318" w:type="dxa"/>
          </w:tcPr>
          <w:p w14:paraId="3454BA33" w14:textId="480CA33A" w:rsidR="005526BE" w:rsidRPr="00132C76" w:rsidRDefault="005526BE">
            <w:pPr>
              <w:rPr>
                <w:rFonts w:ascii="Times New Roman" w:hAnsi="Times New Roman" w:cs="Times New Roman"/>
              </w:rPr>
            </w:pPr>
            <w:r w:rsidRPr="00132C76">
              <w:rPr>
                <w:rFonts w:ascii="Times New Roman" w:hAnsi="Times New Roman" w:cs="Times New Roman"/>
              </w:rPr>
              <w:t xml:space="preserve">Agency personnel </w:t>
            </w:r>
            <w:r w:rsidR="00FD4266" w:rsidRPr="00FD4266">
              <w:rPr>
                <w:rFonts w:ascii="Times New Roman" w:hAnsi="Times New Roman" w:cs="Times New Roman"/>
                <w:u w:val="single"/>
              </w:rPr>
              <w:t>shall</w:t>
            </w:r>
            <w:r w:rsidRPr="00132C76">
              <w:rPr>
                <w:rFonts w:ascii="Times New Roman" w:hAnsi="Times New Roman" w:cs="Times New Roman"/>
              </w:rPr>
              <w:t xml:space="preserve"> not enter into any agreement which would grant federal immigration enforcement authority</w:t>
            </w:r>
            <w:r w:rsidR="00FD4266">
              <w:rPr>
                <w:rFonts w:ascii="Times New Roman" w:hAnsi="Times New Roman" w:cs="Times New Roman"/>
              </w:rPr>
              <w:t xml:space="preserve"> or powers</w:t>
            </w:r>
            <w:r w:rsidRPr="00132C76">
              <w:rPr>
                <w:rFonts w:ascii="Times New Roman" w:hAnsi="Times New Roman" w:cs="Times New Roman"/>
              </w:rPr>
              <w:t>, including 287(g) agreements.</w:t>
            </w:r>
          </w:p>
        </w:tc>
        <w:tc>
          <w:tcPr>
            <w:tcW w:w="2850" w:type="dxa"/>
          </w:tcPr>
          <w:p w14:paraId="31780EDE" w14:textId="77777777" w:rsidR="005526BE" w:rsidRPr="00132C76" w:rsidRDefault="005526BE">
            <w:pPr>
              <w:rPr>
                <w:rFonts w:ascii="Times New Roman" w:hAnsi="Times New Roman" w:cs="Times New Roman"/>
                <w:i/>
                <w:iCs/>
              </w:rPr>
            </w:pPr>
            <w:r w:rsidRPr="00132C76">
              <w:rPr>
                <w:rFonts w:ascii="Times New Roman" w:hAnsi="Times New Roman" w:cs="Times New Roman"/>
                <w:i/>
                <w:iCs/>
              </w:rPr>
              <w:t>Policy Location:</w:t>
            </w:r>
          </w:p>
        </w:tc>
      </w:tr>
      <w:tr w:rsidR="005526BE" w:rsidRPr="00132C76" w14:paraId="590FFE56" w14:textId="77777777" w:rsidTr="3BAD7C2A">
        <w:trPr>
          <w:trHeight w:val="5925"/>
        </w:trPr>
        <w:tc>
          <w:tcPr>
            <w:tcW w:w="6318" w:type="dxa"/>
          </w:tcPr>
          <w:p w14:paraId="3DD2B962" w14:textId="7333BA29" w:rsidR="005526BE" w:rsidRPr="00132C76" w:rsidRDefault="005526BE">
            <w:pPr>
              <w:rPr>
                <w:rFonts w:ascii="Times New Roman" w:hAnsi="Times New Roman" w:cs="Times New Roman"/>
                <w:b/>
                <w:bCs/>
              </w:rPr>
            </w:pPr>
            <w:r w:rsidRPr="00132C76">
              <w:rPr>
                <w:rFonts w:ascii="Times New Roman" w:hAnsi="Times New Roman" w:cs="Times New Roman"/>
              </w:rPr>
              <w:t>All agency agreements to participate in multi-jurisdictional activity (ex: task forces) shall include legally binding assurances that all other parties shall not use or share agency resources, personnel, or information with 3</w:t>
            </w:r>
            <w:r w:rsidRPr="00132C76">
              <w:rPr>
                <w:rFonts w:ascii="Times New Roman" w:hAnsi="Times New Roman" w:cs="Times New Roman"/>
                <w:vertAlign w:val="superscript"/>
              </w:rPr>
              <w:t>rd</w:t>
            </w:r>
            <w:r w:rsidRPr="00132C76">
              <w:rPr>
                <w:rFonts w:ascii="Times New Roman" w:hAnsi="Times New Roman" w:cs="Times New Roman"/>
              </w:rPr>
              <w:t xml:space="preserve"> parties or to support</w:t>
            </w:r>
            <w:r w:rsidR="005B7040">
              <w:rPr>
                <w:rFonts w:ascii="Times New Roman" w:hAnsi="Times New Roman" w:cs="Times New Roman"/>
              </w:rPr>
              <w:t xml:space="preserve"> </w:t>
            </w:r>
            <w:r w:rsidRPr="00132C76">
              <w:rPr>
                <w:rFonts w:ascii="Times New Roman" w:hAnsi="Times New Roman" w:cs="Times New Roman"/>
              </w:rPr>
              <w:t>immigration enforcement.</w:t>
            </w:r>
          </w:p>
        </w:tc>
        <w:tc>
          <w:tcPr>
            <w:tcW w:w="2850" w:type="dxa"/>
          </w:tcPr>
          <w:p w14:paraId="5218557C" w14:textId="77777777" w:rsidR="005526BE" w:rsidRPr="00FB32FD" w:rsidRDefault="005526BE">
            <w:pPr>
              <w:rPr>
                <w:rFonts w:ascii="Times New Roman" w:hAnsi="Times New Roman" w:cs="Times New Roman"/>
                <w:i/>
                <w:iCs/>
              </w:rPr>
            </w:pPr>
            <w:r w:rsidRPr="00FB32FD">
              <w:rPr>
                <w:rFonts w:ascii="Times New Roman" w:hAnsi="Times New Roman" w:cs="Times New Roman"/>
                <w:i/>
                <w:iCs/>
              </w:rPr>
              <w:t>Policy Location:</w:t>
            </w:r>
          </w:p>
          <w:p w14:paraId="089C259A" w14:textId="77777777" w:rsidR="005526BE" w:rsidRPr="00FB32FD" w:rsidRDefault="005526BE" w:rsidP="005526BE">
            <w:pPr>
              <w:rPr>
                <w:rFonts w:ascii="Times New Roman" w:hAnsi="Times New Roman" w:cs="Times New Roman"/>
                <w:i/>
                <w:iCs/>
              </w:rPr>
            </w:pPr>
          </w:p>
          <w:p w14:paraId="67E64CE5" w14:textId="77777777" w:rsidR="0039743F" w:rsidRPr="00FB32FD" w:rsidRDefault="0039743F" w:rsidP="005526BE">
            <w:pPr>
              <w:rPr>
                <w:rFonts w:ascii="Times New Roman" w:hAnsi="Times New Roman" w:cs="Times New Roman"/>
                <w:i/>
                <w:iCs/>
              </w:rPr>
            </w:pPr>
          </w:p>
          <w:p w14:paraId="4A85E3CF" w14:textId="657FD5B3" w:rsidR="0039743F" w:rsidRPr="00FB32FD" w:rsidRDefault="0039743F" w:rsidP="005526BE">
            <w:pPr>
              <w:rPr>
                <w:rFonts w:ascii="Times New Roman" w:hAnsi="Times New Roman" w:cs="Times New Roman"/>
                <w:i/>
                <w:iCs/>
              </w:rPr>
            </w:pPr>
            <w:r w:rsidRPr="00FB32FD">
              <w:rPr>
                <w:rFonts w:ascii="Times New Roman" w:hAnsi="Times New Roman" w:cs="Times New Roman"/>
                <w:i/>
                <w:iCs/>
              </w:rPr>
              <w:t xml:space="preserve">Copy of </w:t>
            </w:r>
            <w:r w:rsidR="000E48E8" w:rsidRPr="00FB32FD">
              <w:rPr>
                <w:rFonts w:ascii="Times New Roman" w:hAnsi="Times New Roman" w:cs="Times New Roman"/>
                <w:i/>
                <w:iCs/>
              </w:rPr>
              <w:t>L</w:t>
            </w:r>
            <w:r w:rsidRPr="00FB32FD">
              <w:rPr>
                <w:rFonts w:ascii="Times New Roman" w:hAnsi="Times New Roman" w:cs="Times New Roman"/>
                <w:i/>
                <w:iCs/>
              </w:rPr>
              <w:t xml:space="preserve">egal </w:t>
            </w:r>
            <w:r w:rsidR="000E48E8" w:rsidRPr="00FB32FD">
              <w:rPr>
                <w:rFonts w:ascii="Times New Roman" w:hAnsi="Times New Roman" w:cs="Times New Roman"/>
                <w:i/>
                <w:iCs/>
              </w:rPr>
              <w:t>A</w:t>
            </w:r>
            <w:r w:rsidRPr="00FB32FD">
              <w:rPr>
                <w:rFonts w:ascii="Times New Roman" w:hAnsi="Times New Roman" w:cs="Times New Roman"/>
                <w:i/>
                <w:iCs/>
              </w:rPr>
              <w:t xml:space="preserve">ssurances </w:t>
            </w:r>
            <w:r w:rsidR="00FB32FD" w:rsidRPr="00FB32FD">
              <w:rPr>
                <w:rFonts w:ascii="Times New Roman" w:hAnsi="Times New Roman" w:cs="Times New Roman"/>
                <w:i/>
                <w:iCs/>
              </w:rPr>
              <w:t>in</w:t>
            </w:r>
            <w:r w:rsidRPr="00FB32FD">
              <w:rPr>
                <w:rFonts w:ascii="Times New Roman" w:hAnsi="Times New Roman" w:cs="Times New Roman"/>
                <w:i/>
                <w:iCs/>
              </w:rPr>
              <w:t xml:space="preserve"> </w:t>
            </w:r>
            <w:r w:rsidR="00FB32FD" w:rsidRPr="00FB32FD">
              <w:rPr>
                <w:rFonts w:ascii="Times New Roman" w:hAnsi="Times New Roman" w:cs="Times New Roman"/>
                <w:i/>
                <w:iCs/>
              </w:rPr>
              <w:t>a</w:t>
            </w:r>
            <w:r w:rsidRPr="00FB32FD">
              <w:rPr>
                <w:rFonts w:ascii="Times New Roman" w:hAnsi="Times New Roman" w:cs="Times New Roman"/>
                <w:i/>
                <w:iCs/>
              </w:rPr>
              <w:t xml:space="preserve">ll </w:t>
            </w:r>
            <w:r w:rsidR="000E48E8" w:rsidRPr="00FB32FD">
              <w:rPr>
                <w:rFonts w:ascii="Times New Roman" w:hAnsi="Times New Roman" w:cs="Times New Roman"/>
                <w:i/>
                <w:iCs/>
              </w:rPr>
              <w:t>R</w:t>
            </w:r>
            <w:r w:rsidR="00BF0B47" w:rsidRPr="00FB32FD">
              <w:rPr>
                <w:rFonts w:ascii="Times New Roman" w:hAnsi="Times New Roman" w:cs="Times New Roman"/>
                <w:i/>
                <w:iCs/>
              </w:rPr>
              <w:t>elevant</w:t>
            </w:r>
            <w:r w:rsidRPr="00FB32FD">
              <w:rPr>
                <w:rFonts w:ascii="Times New Roman" w:hAnsi="Times New Roman" w:cs="Times New Roman"/>
                <w:i/>
                <w:iCs/>
              </w:rPr>
              <w:t xml:space="preserve"> </w:t>
            </w:r>
            <w:r w:rsidR="00FB32FD" w:rsidRPr="00FB32FD">
              <w:rPr>
                <w:rFonts w:ascii="Times New Roman" w:hAnsi="Times New Roman" w:cs="Times New Roman"/>
                <w:i/>
                <w:iCs/>
              </w:rPr>
              <w:t xml:space="preserve">Agency </w:t>
            </w:r>
            <w:r w:rsidR="000E48E8" w:rsidRPr="00FB32FD">
              <w:rPr>
                <w:rFonts w:ascii="Times New Roman" w:hAnsi="Times New Roman" w:cs="Times New Roman"/>
                <w:i/>
                <w:iCs/>
              </w:rPr>
              <w:t>A</w:t>
            </w:r>
            <w:r w:rsidRPr="00FB32FD">
              <w:rPr>
                <w:rFonts w:ascii="Times New Roman" w:hAnsi="Times New Roman" w:cs="Times New Roman"/>
                <w:i/>
                <w:iCs/>
              </w:rPr>
              <w:t>greements:</w:t>
            </w:r>
          </w:p>
          <w:p w14:paraId="3707E136" w14:textId="77777777" w:rsidR="0039743F" w:rsidRPr="00FB32FD" w:rsidRDefault="0039743F" w:rsidP="005526BE">
            <w:pPr>
              <w:rPr>
                <w:rFonts w:ascii="Times New Roman" w:hAnsi="Times New Roman" w:cs="Times New Roman"/>
                <w:i/>
                <w:iCs/>
              </w:rPr>
            </w:pPr>
          </w:p>
          <w:p w14:paraId="581EAA0F" w14:textId="09AEB958" w:rsidR="00BF0B47" w:rsidRPr="00FB32FD" w:rsidRDefault="0039743F" w:rsidP="005526BE">
            <w:pPr>
              <w:rPr>
                <w:rFonts w:ascii="Times New Roman" w:hAnsi="Times New Roman" w:cs="Times New Roman"/>
                <w:i/>
                <w:iCs/>
              </w:rPr>
            </w:pPr>
            <w:r w:rsidRPr="00FB32FD">
              <w:rPr>
                <w:rFonts w:ascii="Times New Roman" w:hAnsi="Times New Roman" w:cs="Times New Roman"/>
                <w:i/>
                <w:iCs/>
              </w:rPr>
              <w:t xml:space="preserve">(If </w:t>
            </w:r>
            <w:r w:rsidR="00FB32FD" w:rsidRPr="00FB32FD">
              <w:rPr>
                <w:rFonts w:ascii="Times New Roman" w:hAnsi="Times New Roman" w:cs="Times New Roman"/>
                <w:i/>
                <w:iCs/>
              </w:rPr>
              <w:t>None</w:t>
            </w:r>
            <w:r w:rsidRPr="00FB32FD">
              <w:rPr>
                <w:rFonts w:ascii="Times New Roman" w:hAnsi="Times New Roman" w:cs="Times New Roman"/>
                <w:i/>
                <w:iCs/>
              </w:rPr>
              <w:t xml:space="preserve">) Template </w:t>
            </w:r>
            <w:r w:rsidR="005526BE" w:rsidRPr="00FB32FD">
              <w:rPr>
                <w:rFonts w:ascii="Times New Roman" w:hAnsi="Times New Roman" w:cs="Times New Roman"/>
                <w:i/>
                <w:iCs/>
              </w:rPr>
              <w:t xml:space="preserve">Legally Binding </w:t>
            </w:r>
            <w:r w:rsidR="00FB32FD" w:rsidRPr="00FB32FD">
              <w:rPr>
                <w:rFonts w:ascii="Times New Roman" w:hAnsi="Times New Roman" w:cs="Times New Roman"/>
                <w:i/>
                <w:iCs/>
              </w:rPr>
              <w:t>Assurances</w:t>
            </w:r>
            <w:r w:rsidR="005526BE" w:rsidRPr="00FB32FD">
              <w:rPr>
                <w:rFonts w:ascii="Times New Roman" w:hAnsi="Times New Roman" w:cs="Times New Roman"/>
                <w:i/>
                <w:iCs/>
              </w:rPr>
              <w:t>:</w:t>
            </w:r>
          </w:p>
        </w:tc>
      </w:tr>
      <w:tr w:rsidR="005526BE" w:rsidRPr="00132C76" w14:paraId="78384744" w14:textId="77777777" w:rsidTr="3BAD7C2A">
        <w:trPr>
          <w:trHeight w:val="300"/>
        </w:trPr>
        <w:tc>
          <w:tcPr>
            <w:tcW w:w="6318" w:type="dxa"/>
          </w:tcPr>
          <w:p w14:paraId="64062AA2" w14:textId="306DA868" w:rsidR="00E65215" w:rsidRPr="002762CA" w:rsidRDefault="005526BE" w:rsidP="002762CA">
            <w:pPr>
              <w:rPr>
                <w:rFonts w:ascii="Times New Roman" w:hAnsi="Times New Roman" w:cs="Times New Roman"/>
              </w:rPr>
            </w:pPr>
            <w:r w:rsidRPr="00132C76">
              <w:rPr>
                <w:rFonts w:ascii="Times New Roman" w:hAnsi="Times New Roman" w:cs="Times New Roman"/>
              </w:rPr>
              <w:t>Agency personnel shall not engage in any multi-jurisdictional activity or agreement with federal immigration authorities or similar without legally binding assurances in writing that</w:t>
            </w:r>
            <w:r w:rsidR="002762CA">
              <w:rPr>
                <w:rFonts w:ascii="Times New Roman" w:hAnsi="Times New Roman" w:cs="Times New Roman"/>
              </w:rPr>
              <w:t xml:space="preserve"> n</w:t>
            </w:r>
            <w:r w:rsidRPr="002762CA">
              <w:rPr>
                <w:rFonts w:ascii="Times New Roman" w:hAnsi="Times New Roman" w:cs="Times New Roman"/>
              </w:rPr>
              <w:t>o agency resources, personnel, or information will be used to support civil immigration enforcement</w:t>
            </w:r>
            <w:r w:rsidR="002762CA" w:rsidRPr="002762CA">
              <w:rPr>
                <w:rFonts w:ascii="Times New Roman" w:hAnsi="Times New Roman" w:cs="Times New Roman"/>
              </w:rPr>
              <w:t>.</w:t>
            </w:r>
          </w:p>
          <w:p w14:paraId="07AD480B" w14:textId="77777777" w:rsidR="002762CA" w:rsidRDefault="002762CA" w:rsidP="002762CA">
            <w:pPr>
              <w:rPr>
                <w:rFonts w:ascii="Times New Roman" w:hAnsi="Times New Roman" w:cs="Times New Roman"/>
              </w:rPr>
            </w:pPr>
          </w:p>
          <w:p w14:paraId="559D04A7" w14:textId="14F7F637" w:rsidR="005526BE" w:rsidRPr="002762CA" w:rsidRDefault="002762CA" w:rsidP="002762CA">
            <w:pPr>
              <w:rPr>
                <w:rFonts w:ascii="Times New Roman" w:hAnsi="Times New Roman" w:cs="Times New Roman"/>
              </w:rPr>
            </w:pPr>
            <w:r w:rsidRPr="002762CA">
              <w:rPr>
                <w:rFonts w:ascii="Times New Roman" w:hAnsi="Times New Roman" w:cs="Times New Roman"/>
              </w:rPr>
              <w:t>The a</w:t>
            </w:r>
            <w:r w:rsidR="00E65215" w:rsidRPr="002762CA">
              <w:rPr>
                <w:rFonts w:ascii="Times New Roman" w:hAnsi="Times New Roman" w:cs="Times New Roman"/>
              </w:rPr>
              <w:t xml:space="preserve">greement </w:t>
            </w:r>
            <w:r w:rsidRPr="002762CA">
              <w:rPr>
                <w:rFonts w:ascii="Times New Roman" w:hAnsi="Times New Roman" w:cs="Times New Roman"/>
              </w:rPr>
              <w:t>must</w:t>
            </w:r>
            <w:r w:rsidR="005526BE" w:rsidRPr="002762CA">
              <w:rPr>
                <w:rFonts w:ascii="Times New Roman" w:hAnsi="Times New Roman" w:cs="Times New Roman"/>
              </w:rPr>
              <w:t xml:space="preserve"> be pre-approved by the agency executive.</w:t>
            </w:r>
          </w:p>
        </w:tc>
        <w:tc>
          <w:tcPr>
            <w:tcW w:w="2850" w:type="dxa"/>
          </w:tcPr>
          <w:p w14:paraId="0786508F" w14:textId="77777777" w:rsidR="005526BE" w:rsidRPr="00FB32FD" w:rsidRDefault="005526BE">
            <w:pPr>
              <w:rPr>
                <w:rFonts w:ascii="Times New Roman" w:hAnsi="Times New Roman" w:cs="Times New Roman"/>
                <w:i/>
                <w:iCs/>
              </w:rPr>
            </w:pPr>
            <w:r w:rsidRPr="00FB32FD">
              <w:rPr>
                <w:rFonts w:ascii="Times New Roman" w:hAnsi="Times New Roman" w:cs="Times New Roman"/>
                <w:i/>
                <w:iCs/>
              </w:rPr>
              <w:t>Policy Location:</w:t>
            </w:r>
          </w:p>
          <w:p w14:paraId="4BBC93F0" w14:textId="77777777" w:rsidR="00E65215" w:rsidRPr="00FB32FD" w:rsidRDefault="00E65215" w:rsidP="00E65215">
            <w:pPr>
              <w:rPr>
                <w:rFonts w:ascii="Times New Roman" w:hAnsi="Times New Roman" w:cs="Times New Roman"/>
                <w:i/>
                <w:iCs/>
              </w:rPr>
            </w:pPr>
          </w:p>
          <w:p w14:paraId="7B38358A" w14:textId="77777777" w:rsidR="00FB32FD" w:rsidRPr="00FB32FD" w:rsidRDefault="00FB32FD" w:rsidP="00FB32FD">
            <w:pPr>
              <w:rPr>
                <w:rFonts w:ascii="Times New Roman" w:hAnsi="Times New Roman" w:cs="Times New Roman"/>
                <w:i/>
                <w:iCs/>
              </w:rPr>
            </w:pPr>
            <w:r w:rsidRPr="00FB32FD">
              <w:rPr>
                <w:rFonts w:ascii="Times New Roman" w:hAnsi="Times New Roman" w:cs="Times New Roman"/>
                <w:i/>
                <w:iCs/>
              </w:rPr>
              <w:t>Copy of Legal Assurances in all Relevant Agency Agreements:</w:t>
            </w:r>
          </w:p>
          <w:p w14:paraId="366AF795" w14:textId="77777777" w:rsidR="00FB32FD" w:rsidRPr="00FB32FD" w:rsidRDefault="00FB32FD" w:rsidP="00FB32FD">
            <w:pPr>
              <w:rPr>
                <w:rFonts w:ascii="Times New Roman" w:hAnsi="Times New Roman" w:cs="Times New Roman"/>
                <w:i/>
                <w:iCs/>
              </w:rPr>
            </w:pPr>
          </w:p>
          <w:p w14:paraId="40A8D0B1" w14:textId="77777777" w:rsidR="00FB32FD" w:rsidRPr="00FB32FD" w:rsidRDefault="00FB32FD" w:rsidP="00FB32FD">
            <w:pPr>
              <w:rPr>
                <w:rFonts w:ascii="Times New Roman" w:hAnsi="Times New Roman" w:cs="Times New Roman"/>
                <w:i/>
                <w:iCs/>
              </w:rPr>
            </w:pPr>
            <w:r w:rsidRPr="00FB32FD">
              <w:rPr>
                <w:rFonts w:ascii="Times New Roman" w:hAnsi="Times New Roman" w:cs="Times New Roman"/>
                <w:i/>
                <w:iCs/>
              </w:rPr>
              <w:t>(If None) Template Legally Binding Assurances:</w:t>
            </w:r>
          </w:p>
          <w:p w14:paraId="03C86B97" w14:textId="6BBAAC12" w:rsidR="00BF0B47" w:rsidRPr="00FB32FD" w:rsidRDefault="00BF0B47" w:rsidP="00BF0B47">
            <w:pPr>
              <w:rPr>
                <w:rFonts w:ascii="Times New Roman" w:hAnsi="Times New Roman" w:cs="Times New Roman"/>
              </w:rPr>
            </w:pPr>
          </w:p>
        </w:tc>
      </w:tr>
      <w:tr w:rsidR="005526BE" w:rsidRPr="00132C76" w14:paraId="638E1883" w14:textId="77777777" w:rsidTr="3BAD7C2A">
        <w:trPr>
          <w:trHeight w:val="300"/>
        </w:trPr>
        <w:tc>
          <w:tcPr>
            <w:tcW w:w="6318" w:type="dxa"/>
          </w:tcPr>
          <w:p w14:paraId="1FC397D7" w14:textId="77777777" w:rsidR="005526BE" w:rsidRDefault="00E65215">
            <w:pPr>
              <w:rPr>
                <w:rFonts w:ascii="Times New Roman" w:hAnsi="Times New Roman" w:cs="Times New Roman"/>
              </w:rPr>
            </w:pPr>
            <w:r w:rsidRPr="00132C76">
              <w:rPr>
                <w:rFonts w:ascii="Times New Roman" w:hAnsi="Times New Roman" w:cs="Times New Roman"/>
              </w:rPr>
              <w:t xml:space="preserve">Agency personnel shall not engage in any immigration enforcement activities without written pre-approval of the agency executive.  </w:t>
            </w:r>
          </w:p>
          <w:p w14:paraId="2588721F" w14:textId="77777777" w:rsidR="00DF4728" w:rsidRDefault="00DF4728">
            <w:pPr>
              <w:rPr>
                <w:rFonts w:ascii="Times New Roman" w:hAnsi="Times New Roman" w:cs="Times New Roman"/>
              </w:rPr>
            </w:pPr>
          </w:p>
          <w:p w14:paraId="2212F098" w14:textId="34B3F3EE" w:rsidR="00DF4728" w:rsidRPr="00DF4728" w:rsidRDefault="00DF4728">
            <w:pPr>
              <w:rPr>
                <w:rFonts w:ascii="Times New Roman" w:hAnsi="Times New Roman" w:cs="Times New Roman"/>
                <w:i/>
                <w:iCs/>
              </w:rPr>
            </w:pPr>
            <w:r>
              <w:rPr>
                <w:rFonts w:ascii="Times New Roman" w:hAnsi="Times New Roman" w:cs="Times New Roman"/>
                <w:i/>
                <w:iCs/>
              </w:rPr>
              <w:t>Note: Civil immigration enforcement is prohibited. This policy allows for criminal immigration enforcement where appropriate.</w:t>
            </w:r>
          </w:p>
        </w:tc>
        <w:tc>
          <w:tcPr>
            <w:tcW w:w="2850" w:type="dxa"/>
          </w:tcPr>
          <w:p w14:paraId="35CE03F3" w14:textId="77777777" w:rsidR="005526BE" w:rsidRPr="00132C76" w:rsidRDefault="005526BE">
            <w:pPr>
              <w:rPr>
                <w:rFonts w:ascii="Times New Roman" w:hAnsi="Times New Roman" w:cs="Times New Roman"/>
                <w:i/>
                <w:iCs/>
              </w:rPr>
            </w:pPr>
            <w:r w:rsidRPr="00132C76">
              <w:rPr>
                <w:rFonts w:ascii="Times New Roman" w:hAnsi="Times New Roman" w:cs="Times New Roman"/>
                <w:i/>
                <w:iCs/>
              </w:rPr>
              <w:t>Policy Location:</w:t>
            </w:r>
          </w:p>
          <w:p w14:paraId="5FFAE016" w14:textId="77777777" w:rsidR="00E65215" w:rsidRPr="00132C76" w:rsidRDefault="00E65215">
            <w:pPr>
              <w:rPr>
                <w:rFonts w:ascii="Times New Roman" w:hAnsi="Times New Roman" w:cs="Times New Roman"/>
                <w:i/>
                <w:iCs/>
              </w:rPr>
            </w:pPr>
          </w:p>
          <w:p w14:paraId="4BA4B87B" w14:textId="4F632575" w:rsidR="00E65215" w:rsidRPr="00132C76" w:rsidRDefault="00E65215" w:rsidP="00D43975">
            <w:pPr>
              <w:rPr>
                <w:rFonts w:ascii="Times New Roman" w:hAnsi="Times New Roman" w:cs="Times New Roman"/>
                <w:i/>
                <w:iCs/>
              </w:rPr>
            </w:pPr>
          </w:p>
        </w:tc>
      </w:tr>
      <w:tr w:rsidR="005526BE" w:rsidRPr="00132C76" w14:paraId="56FC700C" w14:textId="77777777" w:rsidTr="3BAD7C2A">
        <w:trPr>
          <w:trHeight w:val="300"/>
        </w:trPr>
        <w:tc>
          <w:tcPr>
            <w:tcW w:w="6318" w:type="dxa"/>
          </w:tcPr>
          <w:p w14:paraId="5D4F4662" w14:textId="01449E72" w:rsidR="005526BE" w:rsidRPr="00132C76" w:rsidRDefault="00E65215">
            <w:pPr>
              <w:rPr>
                <w:rFonts w:ascii="Times New Roman" w:hAnsi="Times New Roman" w:cs="Times New Roman"/>
              </w:rPr>
            </w:pPr>
            <w:r w:rsidRPr="00132C76">
              <w:rPr>
                <w:rFonts w:ascii="Times New Roman" w:hAnsi="Times New Roman" w:cs="Times New Roman"/>
              </w:rPr>
              <w:lastRenderedPageBreak/>
              <w:t xml:space="preserve">The agency shall not enter into a </w:t>
            </w:r>
            <w:r w:rsidR="000B3C10">
              <w:rPr>
                <w:rFonts w:ascii="Times New Roman" w:hAnsi="Times New Roman" w:cs="Times New Roman"/>
              </w:rPr>
              <w:t xml:space="preserve">civil </w:t>
            </w:r>
            <w:r w:rsidRPr="00132C76">
              <w:rPr>
                <w:rFonts w:ascii="Times New Roman" w:hAnsi="Times New Roman" w:cs="Times New Roman"/>
              </w:rPr>
              <w:t>detention agreement with federal immigration authorities or similar.</w:t>
            </w:r>
          </w:p>
        </w:tc>
        <w:tc>
          <w:tcPr>
            <w:tcW w:w="2850" w:type="dxa"/>
          </w:tcPr>
          <w:p w14:paraId="454C13EA" w14:textId="77777777" w:rsidR="005526BE" w:rsidRPr="00132C76" w:rsidRDefault="005526BE">
            <w:pPr>
              <w:rPr>
                <w:rFonts w:ascii="Times New Roman" w:hAnsi="Times New Roman" w:cs="Times New Roman"/>
                <w:i/>
                <w:iCs/>
              </w:rPr>
            </w:pPr>
            <w:r w:rsidRPr="00132C76">
              <w:rPr>
                <w:rFonts w:ascii="Times New Roman" w:hAnsi="Times New Roman" w:cs="Times New Roman"/>
                <w:i/>
                <w:iCs/>
              </w:rPr>
              <w:t>Policy Location:</w:t>
            </w:r>
          </w:p>
        </w:tc>
      </w:tr>
      <w:tr w:rsidR="005526BE" w:rsidRPr="00132C76" w14:paraId="75CC3CF9" w14:textId="77777777" w:rsidTr="3BAD7C2A">
        <w:trPr>
          <w:trHeight w:val="300"/>
        </w:trPr>
        <w:tc>
          <w:tcPr>
            <w:tcW w:w="6318" w:type="dxa"/>
          </w:tcPr>
          <w:p w14:paraId="2D6365DC" w14:textId="649A8FEC" w:rsidR="005526BE" w:rsidRPr="00132C76" w:rsidRDefault="00E65215">
            <w:pPr>
              <w:rPr>
                <w:rFonts w:ascii="Times New Roman" w:hAnsi="Times New Roman" w:cs="Times New Roman"/>
              </w:rPr>
            </w:pPr>
            <w:r w:rsidRPr="00132C76">
              <w:rPr>
                <w:rFonts w:ascii="Times New Roman" w:hAnsi="Times New Roman" w:cs="Times New Roman"/>
              </w:rPr>
              <w:t xml:space="preserve">Agency personnel may not be party to </w:t>
            </w:r>
            <w:r w:rsidR="000B3C10">
              <w:rPr>
                <w:rFonts w:ascii="Times New Roman" w:hAnsi="Times New Roman" w:cs="Times New Roman"/>
              </w:rPr>
              <w:t xml:space="preserve">agreements </w:t>
            </w:r>
            <w:r w:rsidRPr="00132C76">
              <w:rPr>
                <w:rFonts w:ascii="Times New Roman" w:hAnsi="Times New Roman" w:cs="Times New Roman"/>
              </w:rPr>
              <w:t>or accept language services from federal immigration authorities or similar.</w:t>
            </w:r>
          </w:p>
        </w:tc>
        <w:tc>
          <w:tcPr>
            <w:tcW w:w="2850" w:type="dxa"/>
          </w:tcPr>
          <w:p w14:paraId="5947792B" w14:textId="77777777" w:rsidR="005526BE" w:rsidRPr="00132C76" w:rsidRDefault="005526BE">
            <w:pPr>
              <w:rPr>
                <w:rFonts w:ascii="Times New Roman" w:hAnsi="Times New Roman" w:cs="Times New Roman"/>
                <w:i/>
                <w:iCs/>
              </w:rPr>
            </w:pPr>
            <w:r w:rsidRPr="00132C76">
              <w:rPr>
                <w:rFonts w:ascii="Times New Roman" w:hAnsi="Times New Roman" w:cs="Times New Roman"/>
                <w:i/>
                <w:iCs/>
              </w:rPr>
              <w:t>Policy Location:</w:t>
            </w:r>
          </w:p>
        </w:tc>
      </w:tr>
      <w:tr w:rsidR="00B90127" w:rsidRPr="00132C76" w14:paraId="72FC9828" w14:textId="77777777" w:rsidTr="3BAD7C2A">
        <w:trPr>
          <w:trHeight w:val="300"/>
        </w:trPr>
        <w:tc>
          <w:tcPr>
            <w:tcW w:w="6318" w:type="dxa"/>
          </w:tcPr>
          <w:p w14:paraId="68809D00" w14:textId="4C85FEBD" w:rsidR="00B90127" w:rsidRPr="00132C76" w:rsidRDefault="00B90127">
            <w:pPr>
              <w:rPr>
                <w:rFonts w:ascii="Times New Roman" w:hAnsi="Times New Roman" w:cs="Times New Roman"/>
              </w:rPr>
            </w:pPr>
            <w:r>
              <w:rPr>
                <w:rFonts w:ascii="Times New Roman" w:hAnsi="Times New Roman" w:cs="Times New Roman"/>
              </w:rPr>
              <w:t>All agreements permitting access to agency databases or information shall include legally binding assurances that all other parties shall not use or share information or database access with any 3</w:t>
            </w:r>
            <w:r w:rsidRPr="00B90127">
              <w:rPr>
                <w:rFonts w:ascii="Times New Roman" w:hAnsi="Times New Roman" w:cs="Times New Roman"/>
                <w:vertAlign w:val="superscript"/>
              </w:rPr>
              <w:t>rd</w:t>
            </w:r>
            <w:r>
              <w:rPr>
                <w:rFonts w:ascii="Times New Roman" w:hAnsi="Times New Roman" w:cs="Times New Roman"/>
              </w:rPr>
              <w:t xml:space="preserve"> parties supporting or engaged in immigration enforcement. </w:t>
            </w:r>
          </w:p>
        </w:tc>
        <w:tc>
          <w:tcPr>
            <w:tcW w:w="2850" w:type="dxa"/>
          </w:tcPr>
          <w:p w14:paraId="02DEC415" w14:textId="77777777" w:rsidR="00B90127" w:rsidRPr="00132C76" w:rsidRDefault="00B90127" w:rsidP="00B90127">
            <w:pPr>
              <w:rPr>
                <w:rFonts w:ascii="Times New Roman" w:hAnsi="Times New Roman" w:cs="Times New Roman"/>
                <w:i/>
                <w:iCs/>
              </w:rPr>
            </w:pPr>
            <w:r w:rsidRPr="00132C76">
              <w:rPr>
                <w:rFonts w:ascii="Times New Roman" w:hAnsi="Times New Roman" w:cs="Times New Roman"/>
                <w:i/>
                <w:iCs/>
              </w:rPr>
              <w:t>Policy Location:</w:t>
            </w:r>
          </w:p>
          <w:p w14:paraId="37150936" w14:textId="77777777" w:rsidR="00B90127" w:rsidRPr="00132C76" w:rsidRDefault="00B90127" w:rsidP="00B90127">
            <w:pPr>
              <w:rPr>
                <w:rFonts w:ascii="Times New Roman" w:hAnsi="Times New Roman" w:cs="Times New Roman"/>
                <w:i/>
                <w:iCs/>
              </w:rPr>
            </w:pPr>
          </w:p>
          <w:p w14:paraId="36608CAE" w14:textId="77777777" w:rsidR="00A655EE" w:rsidRPr="00FB32FD" w:rsidRDefault="00A655EE" w:rsidP="00A655EE">
            <w:pPr>
              <w:rPr>
                <w:rFonts w:ascii="Times New Roman" w:hAnsi="Times New Roman" w:cs="Times New Roman"/>
                <w:i/>
                <w:iCs/>
              </w:rPr>
            </w:pPr>
            <w:r w:rsidRPr="00FB32FD">
              <w:rPr>
                <w:rFonts w:ascii="Times New Roman" w:hAnsi="Times New Roman" w:cs="Times New Roman"/>
                <w:i/>
                <w:iCs/>
              </w:rPr>
              <w:t>Copy of Legal Assurances in all Relevant Agency Agreements:</w:t>
            </w:r>
          </w:p>
          <w:p w14:paraId="3101B2DF" w14:textId="77777777" w:rsidR="00A655EE" w:rsidRPr="00FB32FD" w:rsidRDefault="00A655EE" w:rsidP="00A655EE">
            <w:pPr>
              <w:rPr>
                <w:rFonts w:ascii="Times New Roman" w:hAnsi="Times New Roman" w:cs="Times New Roman"/>
                <w:i/>
                <w:iCs/>
              </w:rPr>
            </w:pPr>
          </w:p>
          <w:p w14:paraId="2937EFAD" w14:textId="77777777" w:rsidR="00A655EE" w:rsidRPr="00FB32FD" w:rsidRDefault="00A655EE" w:rsidP="00A655EE">
            <w:pPr>
              <w:rPr>
                <w:rFonts w:ascii="Times New Roman" w:hAnsi="Times New Roman" w:cs="Times New Roman"/>
                <w:i/>
                <w:iCs/>
              </w:rPr>
            </w:pPr>
            <w:r w:rsidRPr="00FB32FD">
              <w:rPr>
                <w:rFonts w:ascii="Times New Roman" w:hAnsi="Times New Roman" w:cs="Times New Roman"/>
                <w:i/>
                <w:iCs/>
              </w:rPr>
              <w:t>(If None) Template Legally Binding Assurances:</w:t>
            </w:r>
          </w:p>
          <w:p w14:paraId="2913F247" w14:textId="77777777" w:rsidR="00B90127" w:rsidRPr="00132C76" w:rsidRDefault="00B90127">
            <w:pPr>
              <w:rPr>
                <w:rFonts w:ascii="Times New Roman" w:hAnsi="Times New Roman" w:cs="Times New Roman"/>
                <w:i/>
                <w:iCs/>
              </w:rPr>
            </w:pPr>
          </w:p>
        </w:tc>
      </w:tr>
    </w:tbl>
    <w:p w14:paraId="3EB7292A" w14:textId="77777777" w:rsidR="00A962EC" w:rsidRDefault="00A962EC" w:rsidP="00A962EC">
      <w:pPr>
        <w:rPr>
          <w:rFonts w:ascii="Times New Roman" w:hAnsi="Times New Roman" w:cs="Times New Roman"/>
        </w:rPr>
      </w:pPr>
    </w:p>
    <w:p w14:paraId="4506C2E1" w14:textId="77777777" w:rsidR="00B90127" w:rsidRDefault="00B90127" w:rsidP="00A962EC">
      <w:pPr>
        <w:rPr>
          <w:rFonts w:ascii="Times New Roman" w:hAnsi="Times New Roman" w:cs="Times New Roman"/>
        </w:rPr>
      </w:pPr>
    </w:p>
    <w:p w14:paraId="5491821D" w14:textId="77777777" w:rsidR="00B90127" w:rsidRDefault="00B90127" w:rsidP="00A962EC">
      <w:pPr>
        <w:rPr>
          <w:rFonts w:ascii="Times New Roman" w:hAnsi="Times New Roman" w:cs="Times New Roman"/>
        </w:rPr>
      </w:pPr>
    </w:p>
    <w:p w14:paraId="51A8B1E5" w14:textId="77777777" w:rsidR="00B90127" w:rsidRDefault="00B90127" w:rsidP="00A962EC">
      <w:pPr>
        <w:rPr>
          <w:rFonts w:ascii="Times New Roman" w:hAnsi="Times New Roman" w:cs="Times New Roman"/>
        </w:rPr>
      </w:pPr>
    </w:p>
    <w:p w14:paraId="35C07967" w14:textId="77777777" w:rsidR="00B90127" w:rsidRDefault="00B90127" w:rsidP="00A962EC">
      <w:pPr>
        <w:rPr>
          <w:rFonts w:ascii="Times New Roman" w:hAnsi="Times New Roman" w:cs="Times New Roman"/>
        </w:rPr>
      </w:pPr>
    </w:p>
    <w:p w14:paraId="3A540AE9" w14:textId="77777777" w:rsidR="00B90127" w:rsidRPr="00132C76" w:rsidRDefault="00B90127" w:rsidP="00A962EC">
      <w:pPr>
        <w:rPr>
          <w:rFonts w:ascii="Times New Roman" w:hAnsi="Times New Roman" w:cs="Times New Roman"/>
        </w:rPr>
      </w:pPr>
    </w:p>
    <w:p w14:paraId="6DA52F2E" w14:textId="12EEB4C8" w:rsidR="00A962EC" w:rsidRPr="00132C76" w:rsidRDefault="00A962EC" w:rsidP="00A962EC">
      <w:pPr>
        <w:rPr>
          <w:rFonts w:ascii="Times New Roman" w:hAnsi="Times New Roman" w:cs="Times New Roman"/>
        </w:rPr>
      </w:pPr>
    </w:p>
    <w:tbl>
      <w:tblPr>
        <w:tblStyle w:val="TableGrid"/>
        <w:tblpPr w:leftFromText="180" w:rightFromText="180" w:vertAnchor="text" w:horzAnchor="margin" w:tblpY="215"/>
        <w:tblW w:w="9348" w:type="dxa"/>
        <w:tblLook w:val="04A0" w:firstRow="1" w:lastRow="0" w:firstColumn="1" w:lastColumn="0" w:noHBand="0" w:noVBand="1"/>
      </w:tblPr>
      <w:tblGrid>
        <w:gridCol w:w="6318"/>
        <w:gridCol w:w="3030"/>
      </w:tblGrid>
      <w:tr w:rsidR="00E65215" w:rsidRPr="00132C76" w14:paraId="08CDEB92" w14:textId="77777777" w:rsidTr="3BAD7C2A">
        <w:trPr>
          <w:trHeight w:val="300"/>
        </w:trPr>
        <w:tc>
          <w:tcPr>
            <w:tcW w:w="9348" w:type="dxa"/>
            <w:gridSpan w:val="2"/>
          </w:tcPr>
          <w:p w14:paraId="1F833D28" w14:textId="0A018CC0" w:rsidR="00E65215" w:rsidRPr="00132C76" w:rsidRDefault="00E65215" w:rsidP="00E65215">
            <w:pPr>
              <w:rPr>
                <w:rFonts w:ascii="Times New Roman" w:hAnsi="Times New Roman" w:cs="Times New Roman"/>
                <w:b/>
                <w:bCs/>
              </w:rPr>
            </w:pPr>
            <w:r w:rsidRPr="00132C76">
              <w:rPr>
                <w:rFonts w:ascii="Times New Roman" w:hAnsi="Times New Roman" w:cs="Times New Roman"/>
                <w:b/>
                <w:bCs/>
              </w:rPr>
              <w:t xml:space="preserve">Section: </w:t>
            </w:r>
            <w:r w:rsidR="0080500F" w:rsidRPr="00132C76">
              <w:rPr>
                <w:rFonts w:ascii="Times New Roman" w:hAnsi="Times New Roman" w:cs="Times New Roman"/>
                <w:b/>
                <w:bCs/>
              </w:rPr>
              <w:t>U &amp; T Visas</w:t>
            </w:r>
          </w:p>
        </w:tc>
      </w:tr>
      <w:tr w:rsidR="00E65215" w:rsidRPr="00132C76" w14:paraId="6D9BD5E0" w14:textId="77777777" w:rsidTr="3BAD7C2A">
        <w:trPr>
          <w:trHeight w:val="300"/>
        </w:trPr>
        <w:tc>
          <w:tcPr>
            <w:tcW w:w="6318" w:type="dxa"/>
          </w:tcPr>
          <w:p w14:paraId="5ED2F0D1" w14:textId="77777777" w:rsidR="00E65215" w:rsidRPr="00132C76" w:rsidRDefault="00E65215" w:rsidP="00E65215">
            <w:pPr>
              <w:rPr>
                <w:rFonts w:ascii="Times New Roman" w:hAnsi="Times New Roman" w:cs="Times New Roman"/>
              </w:rPr>
            </w:pPr>
            <w:r w:rsidRPr="00132C76">
              <w:rPr>
                <w:rFonts w:ascii="Times New Roman" w:hAnsi="Times New Roman" w:cs="Times New Roman"/>
                <w:b/>
                <w:bCs/>
              </w:rPr>
              <w:t>Policy</w:t>
            </w:r>
          </w:p>
        </w:tc>
        <w:tc>
          <w:tcPr>
            <w:tcW w:w="3030" w:type="dxa"/>
          </w:tcPr>
          <w:p w14:paraId="5D6D6547" w14:textId="77777777" w:rsidR="00E65215" w:rsidRPr="00132C76" w:rsidRDefault="00E65215" w:rsidP="00E65215">
            <w:pPr>
              <w:rPr>
                <w:rFonts w:ascii="Times New Roman" w:hAnsi="Times New Roman" w:cs="Times New Roman"/>
                <w:b/>
                <w:bCs/>
              </w:rPr>
            </w:pPr>
            <w:r w:rsidRPr="00132C76">
              <w:rPr>
                <w:rFonts w:ascii="Times New Roman" w:hAnsi="Times New Roman" w:cs="Times New Roman"/>
                <w:b/>
                <w:bCs/>
              </w:rPr>
              <w:t>Documentation:</w:t>
            </w:r>
          </w:p>
        </w:tc>
      </w:tr>
      <w:tr w:rsidR="00E65215" w:rsidRPr="00132C76" w14:paraId="0075FC0C" w14:textId="77777777" w:rsidTr="3BAD7C2A">
        <w:trPr>
          <w:trHeight w:val="300"/>
        </w:trPr>
        <w:tc>
          <w:tcPr>
            <w:tcW w:w="6318" w:type="dxa"/>
          </w:tcPr>
          <w:p w14:paraId="0E68F02F" w14:textId="36661F78" w:rsidR="00E65215" w:rsidRPr="00132C76" w:rsidRDefault="00EB2AB8" w:rsidP="00E65215">
            <w:pPr>
              <w:rPr>
                <w:rFonts w:ascii="Times New Roman" w:hAnsi="Times New Roman" w:cs="Times New Roman"/>
              </w:rPr>
            </w:pPr>
            <w:r>
              <w:rPr>
                <w:rFonts w:ascii="Times New Roman" w:hAnsi="Times New Roman" w:cs="Times New Roman"/>
              </w:rPr>
              <w:t xml:space="preserve">The fact of </w:t>
            </w:r>
            <w:r w:rsidR="0080500F" w:rsidRPr="00132C76">
              <w:rPr>
                <w:rFonts w:ascii="Times New Roman" w:hAnsi="Times New Roman" w:cs="Times New Roman"/>
              </w:rPr>
              <w:t xml:space="preserve">U &amp; T visa requests </w:t>
            </w:r>
            <w:r w:rsidR="00980FF2">
              <w:rPr>
                <w:rFonts w:ascii="Times New Roman" w:hAnsi="Times New Roman" w:cs="Times New Roman"/>
              </w:rPr>
              <w:t xml:space="preserve">and any submitted personal information </w:t>
            </w:r>
            <w:r w:rsidR="0080500F" w:rsidRPr="00132C76">
              <w:rPr>
                <w:rFonts w:ascii="Times New Roman" w:hAnsi="Times New Roman" w:cs="Times New Roman"/>
              </w:rPr>
              <w:t>shall not be shared outside the agency, agency counsel, and prosecuting attorney without a court order, judicial warrant, agency executive approval, written consent by the subject or their legal guardian</w:t>
            </w:r>
            <w:r>
              <w:rPr>
                <w:rFonts w:ascii="Times New Roman" w:hAnsi="Times New Roman" w:cs="Times New Roman"/>
              </w:rPr>
              <w:t>,</w:t>
            </w:r>
            <w:r w:rsidR="0080500F" w:rsidRPr="00132C76">
              <w:rPr>
                <w:rFonts w:ascii="Times New Roman" w:hAnsi="Times New Roman" w:cs="Times New Roman"/>
              </w:rPr>
              <w:t xml:space="preserve"> or as required by law.</w:t>
            </w:r>
          </w:p>
        </w:tc>
        <w:tc>
          <w:tcPr>
            <w:tcW w:w="3030" w:type="dxa"/>
          </w:tcPr>
          <w:p w14:paraId="44EFB8E5" w14:textId="77777777" w:rsidR="00E65215" w:rsidRPr="00132C76" w:rsidRDefault="00E65215" w:rsidP="00E65215">
            <w:pPr>
              <w:rPr>
                <w:rFonts w:ascii="Times New Roman" w:hAnsi="Times New Roman" w:cs="Times New Roman"/>
                <w:i/>
                <w:iCs/>
              </w:rPr>
            </w:pPr>
            <w:r w:rsidRPr="00132C76">
              <w:rPr>
                <w:rFonts w:ascii="Times New Roman" w:hAnsi="Times New Roman" w:cs="Times New Roman"/>
                <w:i/>
                <w:iCs/>
              </w:rPr>
              <w:t>Policy Location:</w:t>
            </w:r>
          </w:p>
          <w:p w14:paraId="5DDBC480" w14:textId="77777777" w:rsidR="0080500F" w:rsidRPr="00132C76" w:rsidRDefault="0080500F" w:rsidP="00E65215">
            <w:pPr>
              <w:rPr>
                <w:rFonts w:ascii="Times New Roman" w:hAnsi="Times New Roman" w:cs="Times New Roman"/>
                <w:i/>
                <w:iCs/>
              </w:rPr>
            </w:pPr>
          </w:p>
          <w:p w14:paraId="110E1841" w14:textId="77777777" w:rsidR="0080500F" w:rsidRPr="00132C76" w:rsidRDefault="0080500F" w:rsidP="00E65215">
            <w:pPr>
              <w:rPr>
                <w:rFonts w:ascii="Times New Roman" w:hAnsi="Times New Roman" w:cs="Times New Roman"/>
                <w:i/>
                <w:iCs/>
              </w:rPr>
            </w:pPr>
            <w:r w:rsidRPr="00132C76">
              <w:rPr>
                <w:rFonts w:ascii="Times New Roman" w:hAnsi="Times New Roman" w:cs="Times New Roman"/>
                <w:i/>
                <w:iCs/>
              </w:rPr>
              <w:t>U &amp; T Visa Disclosure Consent Form:</w:t>
            </w:r>
          </w:p>
          <w:p w14:paraId="6AD2EDA6" w14:textId="2836523D" w:rsidR="0080500F" w:rsidRPr="00132C76" w:rsidRDefault="0080500F" w:rsidP="00E65215">
            <w:pPr>
              <w:rPr>
                <w:rFonts w:ascii="Times New Roman" w:hAnsi="Times New Roman" w:cs="Times New Roman"/>
                <w:i/>
                <w:iCs/>
              </w:rPr>
            </w:pPr>
          </w:p>
        </w:tc>
      </w:tr>
      <w:tr w:rsidR="00E65215" w:rsidRPr="00132C76" w14:paraId="11805D1E" w14:textId="77777777" w:rsidTr="3BAD7C2A">
        <w:trPr>
          <w:trHeight w:val="300"/>
        </w:trPr>
        <w:tc>
          <w:tcPr>
            <w:tcW w:w="6318" w:type="dxa"/>
          </w:tcPr>
          <w:p w14:paraId="495309A9" w14:textId="79E5D7C1" w:rsidR="00E65215" w:rsidRPr="00132C76" w:rsidRDefault="0080500F" w:rsidP="00E65215">
            <w:pPr>
              <w:rPr>
                <w:rFonts w:ascii="Times New Roman" w:hAnsi="Times New Roman" w:cs="Times New Roman"/>
                <w:b/>
                <w:bCs/>
              </w:rPr>
            </w:pPr>
            <w:r w:rsidRPr="00132C76">
              <w:rPr>
                <w:rFonts w:ascii="Times New Roman" w:hAnsi="Times New Roman" w:cs="Times New Roman"/>
              </w:rPr>
              <w:t>Agency personnel shall not use U &amp; T Visa certifications to compel cooperation.</w:t>
            </w:r>
          </w:p>
        </w:tc>
        <w:tc>
          <w:tcPr>
            <w:tcW w:w="3030" w:type="dxa"/>
          </w:tcPr>
          <w:p w14:paraId="11A6862B" w14:textId="77777777" w:rsidR="00E65215" w:rsidRPr="00132C76" w:rsidRDefault="00E65215" w:rsidP="00E65215">
            <w:pPr>
              <w:rPr>
                <w:rFonts w:ascii="Times New Roman" w:hAnsi="Times New Roman" w:cs="Times New Roman"/>
                <w:i/>
                <w:iCs/>
              </w:rPr>
            </w:pPr>
            <w:r w:rsidRPr="00132C76">
              <w:rPr>
                <w:rFonts w:ascii="Times New Roman" w:hAnsi="Times New Roman" w:cs="Times New Roman"/>
                <w:i/>
                <w:iCs/>
              </w:rPr>
              <w:t>Policy Location:</w:t>
            </w:r>
          </w:p>
        </w:tc>
      </w:tr>
      <w:tr w:rsidR="00E65215" w:rsidRPr="00132C76" w14:paraId="73BE95E0" w14:textId="77777777" w:rsidTr="3BAD7C2A">
        <w:trPr>
          <w:trHeight w:val="300"/>
        </w:trPr>
        <w:tc>
          <w:tcPr>
            <w:tcW w:w="6318" w:type="dxa"/>
          </w:tcPr>
          <w:p w14:paraId="3F93E544" w14:textId="6FD7BEC7" w:rsidR="004423B0" w:rsidRDefault="00376781" w:rsidP="00E65215">
            <w:pPr>
              <w:rPr>
                <w:rFonts w:ascii="Times New Roman" w:hAnsi="Times New Roman" w:cs="Times New Roman"/>
              </w:rPr>
            </w:pPr>
            <w:r>
              <w:rPr>
                <w:rFonts w:ascii="Times New Roman" w:hAnsi="Times New Roman" w:cs="Times New Roman"/>
              </w:rPr>
              <w:t xml:space="preserve">Agency Officers shall forward U &amp; T Visas certifications to the </w:t>
            </w:r>
            <w:proofErr w:type="gramStart"/>
            <w:r>
              <w:rPr>
                <w:rFonts w:ascii="Times New Roman" w:hAnsi="Times New Roman" w:cs="Times New Roman"/>
              </w:rPr>
              <w:t>agency executive</w:t>
            </w:r>
            <w:proofErr w:type="gramEnd"/>
            <w:r>
              <w:rPr>
                <w:rFonts w:ascii="Times New Roman" w:hAnsi="Times New Roman" w:cs="Times New Roman"/>
              </w:rPr>
              <w:t xml:space="preserve"> or designee without delay. </w:t>
            </w:r>
          </w:p>
          <w:p w14:paraId="5306E25C" w14:textId="77777777" w:rsidR="004423B0" w:rsidRDefault="004423B0" w:rsidP="00E65215">
            <w:pPr>
              <w:rPr>
                <w:rFonts w:ascii="Times New Roman" w:hAnsi="Times New Roman" w:cs="Times New Roman"/>
              </w:rPr>
            </w:pPr>
          </w:p>
          <w:p w14:paraId="39F49DF2" w14:textId="27CF33E7" w:rsidR="00E65215" w:rsidRPr="00132C76" w:rsidRDefault="0080500F" w:rsidP="00E65215">
            <w:pPr>
              <w:rPr>
                <w:rFonts w:ascii="Times New Roman" w:hAnsi="Times New Roman" w:cs="Times New Roman"/>
              </w:rPr>
            </w:pPr>
            <w:r w:rsidRPr="00132C76">
              <w:rPr>
                <w:rFonts w:ascii="Times New Roman" w:hAnsi="Times New Roman" w:cs="Times New Roman"/>
              </w:rPr>
              <w:t>U &amp; T Visa certification requests shall be processed within 90 days of receipt unless circumstances require faster processing.</w:t>
            </w:r>
          </w:p>
          <w:p w14:paraId="5A1884AD" w14:textId="77777777" w:rsidR="0080500F" w:rsidRPr="00132C76" w:rsidRDefault="0080500F" w:rsidP="0080500F">
            <w:pPr>
              <w:pStyle w:val="ListParagraph"/>
              <w:numPr>
                <w:ilvl w:val="0"/>
                <w:numId w:val="14"/>
              </w:numPr>
              <w:rPr>
                <w:rFonts w:ascii="Times New Roman" w:hAnsi="Times New Roman" w:cs="Times New Roman"/>
                <w:b/>
                <w:bCs/>
              </w:rPr>
            </w:pPr>
            <w:r w:rsidRPr="00132C76">
              <w:rPr>
                <w:rFonts w:ascii="Times New Roman" w:hAnsi="Times New Roman" w:cs="Times New Roman"/>
              </w:rPr>
              <w:t xml:space="preserve">U &amp; T Visa certification requests for </w:t>
            </w:r>
            <w:proofErr w:type="gramStart"/>
            <w:r w:rsidRPr="00132C76">
              <w:rPr>
                <w:rFonts w:ascii="Times New Roman" w:hAnsi="Times New Roman" w:cs="Times New Roman"/>
              </w:rPr>
              <w:t>persons</w:t>
            </w:r>
            <w:proofErr w:type="gramEnd"/>
            <w:r w:rsidRPr="00132C76">
              <w:rPr>
                <w:rFonts w:ascii="Times New Roman" w:hAnsi="Times New Roman" w:cs="Times New Roman"/>
              </w:rPr>
              <w:t xml:space="preserve"> in federal removal proceedings shall be processed such that they are executed within 14 days of request.</w:t>
            </w:r>
          </w:p>
          <w:p w14:paraId="0480F5FC" w14:textId="79A6D97B" w:rsidR="0080500F" w:rsidRPr="00132C76" w:rsidRDefault="0080500F" w:rsidP="0080500F">
            <w:pPr>
              <w:pStyle w:val="ListParagraph"/>
              <w:numPr>
                <w:ilvl w:val="0"/>
                <w:numId w:val="14"/>
              </w:numPr>
              <w:rPr>
                <w:rFonts w:ascii="Times New Roman" w:hAnsi="Times New Roman" w:cs="Times New Roman"/>
                <w:b/>
                <w:bCs/>
              </w:rPr>
            </w:pPr>
            <w:r w:rsidRPr="00132C76">
              <w:rPr>
                <w:rFonts w:ascii="Times New Roman" w:hAnsi="Times New Roman" w:cs="Times New Roman"/>
              </w:rPr>
              <w:t xml:space="preserve">U &amp; T Visa certifications will be expedited upon request if a person or their children </w:t>
            </w:r>
            <w:proofErr w:type="gramStart"/>
            <w:r w:rsidRPr="00132C76">
              <w:rPr>
                <w:rFonts w:ascii="Times New Roman" w:hAnsi="Times New Roman" w:cs="Times New Roman"/>
              </w:rPr>
              <w:t>will reach</w:t>
            </w:r>
            <w:proofErr w:type="gramEnd"/>
            <w:r w:rsidRPr="00132C76">
              <w:rPr>
                <w:rFonts w:ascii="Times New Roman" w:hAnsi="Times New Roman" w:cs="Times New Roman"/>
              </w:rPr>
              <w:t xml:space="preserve"> age 21 </w:t>
            </w:r>
            <w:r w:rsidRPr="00132C76">
              <w:rPr>
                <w:rFonts w:ascii="Times New Roman" w:hAnsi="Times New Roman" w:cs="Times New Roman"/>
              </w:rPr>
              <w:lastRenderedPageBreak/>
              <w:t xml:space="preserve">before the </w:t>
            </w:r>
            <w:proofErr w:type="gramStart"/>
            <w:r w:rsidRPr="00132C76">
              <w:rPr>
                <w:rFonts w:ascii="Times New Roman" w:hAnsi="Times New Roman" w:cs="Times New Roman"/>
              </w:rPr>
              <w:t>90 day</w:t>
            </w:r>
            <w:proofErr w:type="gramEnd"/>
            <w:r w:rsidRPr="00132C76">
              <w:rPr>
                <w:rFonts w:ascii="Times New Roman" w:hAnsi="Times New Roman" w:cs="Times New Roman"/>
              </w:rPr>
              <w:t xml:space="preserve"> processing deadline. The agency shall process the certification such that it is executed 14 days prior to the individual turning 21.</w:t>
            </w:r>
          </w:p>
        </w:tc>
        <w:tc>
          <w:tcPr>
            <w:tcW w:w="3030" w:type="dxa"/>
          </w:tcPr>
          <w:p w14:paraId="60EC4718" w14:textId="77777777" w:rsidR="00E65215" w:rsidRPr="00132C76" w:rsidRDefault="00E65215" w:rsidP="00E65215">
            <w:pPr>
              <w:rPr>
                <w:rFonts w:ascii="Times New Roman" w:hAnsi="Times New Roman" w:cs="Times New Roman"/>
                <w:i/>
                <w:iCs/>
              </w:rPr>
            </w:pPr>
            <w:r w:rsidRPr="00132C76">
              <w:rPr>
                <w:rFonts w:ascii="Times New Roman" w:hAnsi="Times New Roman" w:cs="Times New Roman"/>
                <w:i/>
                <w:iCs/>
              </w:rPr>
              <w:lastRenderedPageBreak/>
              <w:t>Policy Location:</w:t>
            </w:r>
          </w:p>
          <w:p w14:paraId="648BE1E5" w14:textId="77777777" w:rsidR="0080500F" w:rsidRPr="00132C76" w:rsidRDefault="0080500F" w:rsidP="00E65215">
            <w:pPr>
              <w:rPr>
                <w:rFonts w:ascii="Times New Roman" w:hAnsi="Times New Roman" w:cs="Times New Roman"/>
                <w:i/>
                <w:iCs/>
              </w:rPr>
            </w:pPr>
          </w:p>
          <w:p w14:paraId="62696CDB" w14:textId="599D8EF3" w:rsidR="0080500F" w:rsidRPr="00132C76" w:rsidRDefault="0080500F" w:rsidP="00E65215">
            <w:pPr>
              <w:rPr>
                <w:rFonts w:ascii="Times New Roman" w:hAnsi="Times New Roman" w:cs="Times New Roman"/>
                <w:i/>
                <w:iCs/>
              </w:rPr>
            </w:pPr>
          </w:p>
        </w:tc>
      </w:tr>
    </w:tbl>
    <w:p w14:paraId="3EBEB886" w14:textId="77777777" w:rsidR="00A962EC" w:rsidRPr="00132C76" w:rsidRDefault="00A962EC" w:rsidP="00A962EC">
      <w:pPr>
        <w:rPr>
          <w:rFonts w:ascii="Times New Roman" w:hAnsi="Times New Roman" w:cs="Times New Roman"/>
        </w:rPr>
      </w:pPr>
    </w:p>
    <w:p w14:paraId="304FCD07" w14:textId="77777777" w:rsidR="00A962EC" w:rsidRPr="00132C76" w:rsidRDefault="00A962EC" w:rsidP="00A962EC">
      <w:pPr>
        <w:rPr>
          <w:rFonts w:ascii="Times New Roman" w:hAnsi="Times New Roman" w:cs="Times New Roman"/>
        </w:rPr>
      </w:pPr>
    </w:p>
    <w:tbl>
      <w:tblPr>
        <w:tblStyle w:val="TableGrid"/>
        <w:tblpPr w:leftFromText="180" w:rightFromText="180" w:vertAnchor="text" w:horzAnchor="margin" w:tblpY="290"/>
        <w:tblW w:w="9401" w:type="dxa"/>
        <w:tblLook w:val="04A0" w:firstRow="1" w:lastRow="0" w:firstColumn="1" w:lastColumn="0" w:noHBand="0" w:noVBand="1"/>
      </w:tblPr>
      <w:tblGrid>
        <w:gridCol w:w="6296"/>
        <w:gridCol w:w="3105"/>
      </w:tblGrid>
      <w:tr w:rsidR="00A43513" w:rsidRPr="00132C76" w14:paraId="1163EB13" w14:textId="77777777" w:rsidTr="3BAD7C2A">
        <w:trPr>
          <w:trHeight w:val="300"/>
        </w:trPr>
        <w:tc>
          <w:tcPr>
            <w:tcW w:w="9401" w:type="dxa"/>
            <w:gridSpan w:val="2"/>
          </w:tcPr>
          <w:p w14:paraId="0DE47B89" w14:textId="770A9B3A" w:rsidR="00A43513" w:rsidRPr="00132C76" w:rsidRDefault="00A43513" w:rsidP="00A43513">
            <w:pPr>
              <w:rPr>
                <w:rFonts w:ascii="Times New Roman" w:hAnsi="Times New Roman" w:cs="Times New Roman"/>
                <w:b/>
                <w:bCs/>
              </w:rPr>
            </w:pPr>
            <w:r w:rsidRPr="00132C76">
              <w:rPr>
                <w:rFonts w:ascii="Times New Roman" w:hAnsi="Times New Roman" w:cs="Times New Roman"/>
                <w:b/>
                <w:bCs/>
              </w:rPr>
              <w:t xml:space="preserve">Section: </w:t>
            </w:r>
            <w:r w:rsidR="004B01E7" w:rsidRPr="00132C76">
              <w:rPr>
                <w:rFonts w:ascii="Times New Roman" w:hAnsi="Times New Roman" w:cs="Times New Roman"/>
                <w:b/>
                <w:bCs/>
              </w:rPr>
              <w:t>Training</w:t>
            </w:r>
          </w:p>
        </w:tc>
      </w:tr>
      <w:tr w:rsidR="00A43513" w:rsidRPr="00132C76" w14:paraId="1E6F2645" w14:textId="77777777" w:rsidTr="3BAD7C2A">
        <w:trPr>
          <w:trHeight w:val="300"/>
        </w:trPr>
        <w:tc>
          <w:tcPr>
            <w:tcW w:w="6296" w:type="dxa"/>
          </w:tcPr>
          <w:p w14:paraId="413DE323" w14:textId="77777777" w:rsidR="00A43513" w:rsidRPr="00132C76" w:rsidRDefault="00A43513" w:rsidP="00A43513">
            <w:pPr>
              <w:rPr>
                <w:rFonts w:ascii="Times New Roman" w:hAnsi="Times New Roman" w:cs="Times New Roman"/>
              </w:rPr>
            </w:pPr>
            <w:r w:rsidRPr="00132C76">
              <w:rPr>
                <w:rFonts w:ascii="Times New Roman" w:hAnsi="Times New Roman" w:cs="Times New Roman"/>
                <w:b/>
                <w:bCs/>
              </w:rPr>
              <w:t>Policy</w:t>
            </w:r>
          </w:p>
        </w:tc>
        <w:tc>
          <w:tcPr>
            <w:tcW w:w="3105" w:type="dxa"/>
          </w:tcPr>
          <w:p w14:paraId="7E3F8822" w14:textId="77777777" w:rsidR="00A43513" w:rsidRPr="00132C76" w:rsidRDefault="00A43513" w:rsidP="00A43513">
            <w:pPr>
              <w:rPr>
                <w:rFonts w:ascii="Times New Roman" w:hAnsi="Times New Roman" w:cs="Times New Roman"/>
                <w:b/>
                <w:bCs/>
              </w:rPr>
            </w:pPr>
            <w:r w:rsidRPr="00132C76">
              <w:rPr>
                <w:rFonts w:ascii="Times New Roman" w:hAnsi="Times New Roman" w:cs="Times New Roman"/>
                <w:b/>
                <w:bCs/>
              </w:rPr>
              <w:t>Documentation:</w:t>
            </w:r>
          </w:p>
        </w:tc>
      </w:tr>
      <w:tr w:rsidR="00376781" w:rsidRPr="00132C76" w14:paraId="0E6CFCA7" w14:textId="77777777" w:rsidTr="3BAD7C2A">
        <w:trPr>
          <w:trHeight w:val="300"/>
        </w:trPr>
        <w:tc>
          <w:tcPr>
            <w:tcW w:w="6296" w:type="dxa"/>
          </w:tcPr>
          <w:p w14:paraId="269F4A26" w14:textId="6092C995" w:rsidR="00376781" w:rsidRPr="00063011" w:rsidRDefault="0011682F" w:rsidP="00063011">
            <w:pPr>
              <w:rPr>
                <w:rFonts w:ascii="Times New Roman" w:hAnsi="Times New Roman" w:cs="Times New Roman"/>
              </w:rPr>
            </w:pPr>
            <w:r>
              <w:rPr>
                <w:rFonts w:ascii="Times New Roman" w:hAnsi="Times New Roman" w:cs="Times New Roman"/>
              </w:rPr>
              <w:t>O</w:t>
            </w:r>
            <w:r w:rsidR="00376781" w:rsidRPr="00132C76">
              <w:rPr>
                <w:rFonts w:ascii="Times New Roman" w:hAnsi="Times New Roman" w:cs="Times New Roman"/>
              </w:rPr>
              <w:t xml:space="preserve">fficers shall </w:t>
            </w:r>
            <w:r w:rsidR="00045AB6">
              <w:rPr>
                <w:rFonts w:ascii="Times New Roman" w:hAnsi="Times New Roman" w:cs="Times New Roman"/>
              </w:rPr>
              <w:t>complete required training on U &amp; T Visas.</w:t>
            </w:r>
          </w:p>
        </w:tc>
        <w:tc>
          <w:tcPr>
            <w:tcW w:w="3105" w:type="dxa"/>
          </w:tcPr>
          <w:p w14:paraId="639B2857" w14:textId="77777777" w:rsidR="00376781" w:rsidRDefault="00376781" w:rsidP="00376781">
            <w:pPr>
              <w:rPr>
                <w:rFonts w:ascii="Times New Roman" w:hAnsi="Times New Roman" w:cs="Times New Roman"/>
                <w:i/>
                <w:iCs/>
              </w:rPr>
            </w:pPr>
            <w:r w:rsidRPr="00132C76">
              <w:rPr>
                <w:rFonts w:ascii="Times New Roman" w:hAnsi="Times New Roman" w:cs="Times New Roman"/>
                <w:i/>
                <w:iCs/>
              </w:rPr>
              <w:t>Policy Location:</w:t>
            </w:r>
          </w:p>
          <w:p w14:paraId="47EC5631" w14:textId="5BBF0FCB" w:rsidR="004C10C5" w:rsidRPr="00132C76" w:rsidRDefault="004C10C5" w:rsidP="00045AB6">
            <w:pPr>
              <w:rPr>
                <w:rFonts w:ascii="Times New Roman" w:hAnsi="Times New Roman" w:cs="Times New Roman"/>
                <w:i/>
                <w:iCs/>
              </w:rPr>
            </w:pPr>
          </w:p>
        </w:tc>
      </w:tr>
      <w:tr w:rsidR="00063011" w:rsidRPr="00132C76" w14:paraId="1E82928C" w14:textId="77777777" w:rsidTr="3BAD7C2A">
        <w:trPr>
          <w:trHeight w:val="300"/>
        </w:trPr>
        <w:tc>
          <w:tcPr>
            <w:tcW w:w="6296" w:type="dxa"/>
          </w:tcPr>
          <w:p w14:paraId="76746814" w14:textId="41108F0A" w:rsidR="00063011" w:rsidRDefault="00063011" w:rsidP="00063011">
            <w:pPr>
              <w:rPr>
                <w:rFonts w:ascii="Times New Roman" w:hAnsi="Times New Roman" w:cs="Times New Roman"/>
              </w:rPr>
            </w:pPr>
            <w:r>
              <w:rPr>
                <w:rFonts w:ascii="Times New Roman" w:hAnsi="Times New Roman" w:cs="Times New Roman"/>
              </w:rPr>
              <w:t xml:space="preserve">Officers shall review </w:t>
            </w:r>
            <w:hyperlink r:id="rId13" w:history="1">
              <w:r w:rsidRPr="00045AB6">
                <w:rPr>
                  <w:rStyle w:val="Hyperlink"/>
                  <w:rFonts w:ascii="Times New Roman" w:hAnsi="Times New Roman" w:cs="Times New Roman"/>
                </w:rPr>
                <w:t>U &amp; T Visa instructions</w:t>
              </w:r>
            </w:hyperlink>
            <w:r>
              <w:rPr>
                <w:rFonts w:ascii="Times New Roman" w:hAnsi="Times New Roman" w:cs="Times New Roman"/>
              </w:rPr>
              <w:t xml:space="preserve"> provided by the department of commerce.</w:t>
            </w:r>
          </w:p>
        </w:tc>
        <w:tc>
          <w:tcPr>
            <w:tcW w:w="3105" w:type="dxa"/>
          </w:tcPr>
          <w:p w14:paraId="12C40FB7" w14:textId="77777777" w:rsidR="0046771D" w:rsidRDefault="0046771D" w:rsidP="0046771D">
            <w:pPr>
              <w:rPr>
                <w:rFonts w:ascii="Times New Roman" w:hAnsi="Times New Roman" w:cs="Times New Roman"/>
                <w:i/>
                <w:iCs/>
              </w:rPr>
            </w:pPr>
            <w:r w:rsidRPr="00132C76">
              <w:rPr>
                <w:rFonts w:ascii="Times New Roman" w:hAnsi="Times New Roman" w:cs="Times New Roman"/>
                <w:i/>
                <w:iCs/>
              </w:rPr>
              <w:t>Policy Location:</w:t>
            </w:r>
          </w:p>
          <w:p w14:paraId="343E405A" w14:textId="77777777" w:rsidR="0046771D" w:rsidRDefault="0046771D" w:rsidP="00376781">
            <w:pPr>
              <w:rPr>
                <w:rFonts w:ascii="Times New Roman" w:hAnsi="Times New Roman" w:cs="Times New Roman"/>
                <w:i/>
                <w:iCs/>
              </w:rPr>
            </w:pPr>
          </w:p>
          <w:p w14:paraId="1C6C8FA2" w14:textId="77777777" w:rsidR="00063011" w:rsidRDefault="00063011" w:rsidP="00376781">
            <w:pPr>
              <w:rPr>
                <w:rFonts w:ascii="Times New Roman" w:hAnsi="Times New Roman" w:cs="Times New Roman"/>
                <w:i/>
                <w:iCs/>
              </w:rPr>
            </w:pPr>
            <w:r>
              <w:rPr>
                <w:rFonts w:ascii="Times New Roman" w:hAnsi="Times New Roman" w:cs="Times New Roman"/>
                <w:i/>
                <w:iCs/>
              </w:rPr>
              <w:t>Proof of Review:</w:t>
            </w:r>
          </w:p>
          <w:p w14:paraId="6AC9AD2A" w14:textId="4E65D8E2" w:rsidR="0046771D" w:rsidRPr="00132C76" w:rsidRDefault="0046771D" w:rsidP="00376781">
            <w:pPr>
              <w:rPr>
                <w:rFonts w:ascii="Times New Roman" w:hAnsi="Times New Roman" w:cs="Times New Roman"/>
                <w:i/>
                <w:iCs/>
              </w:rPr>
            </w:pPr>
          </w:p>
        </w:tc>
      </w:tr>
      <w:tr w:rsidR="00376781" w:rsidRPr="00132C76" w14:paraId="4F0BF531" w14:textId="77777777" w:rsidTr="3BAD7C2A">
        <w:trPr>
          <w:trHeight w:val="300"/>
        </w:trPr>
        <w:tc>
          <w:tcPr>
            <w:tcW w:w="6296" w:type="dxa"/>
          </w:tcPr>
          <w:p w14:paraId="291BD52C" w14:textId="6FD45ED5" w:rsidR="00376781" w:rsidRPr="00E23FF3" w:rsidRDefault="00376781" w:rsidP="00E23FF3">
            <w:pPr>
              <w:rPr>
                <w:rFonts w:ascii="Times New Roman" w:hAnsi="Times New Roman" w:cs="Times New Roman"/>
              </w:rPr>
            </w:pPr>
            <w:r w:rsidRPr="00132C76">
              <w:rPr>
                <w:rFonts w:ascii="Times New Roman" w:hAnsi="Times New Roman" w:cs="Times New Roman"/>
              </w:rPr>
              <w:t>All officers</w:t>
            </w:r>
            <w:r w:rsidR="00E23FF3">
              <w:rPr>
                <w:rFonts w:ascii="Times New Roman" w:hAnsi="Times New Roman" w:cs="Times New Roman"/>
              </w:rPr>
              <w:t>, including SROs,</w:t>
            </w:r>
            <w:r w:rsidRPr="00132C76">
              <w:rPr>
                <w:rFonts w:ascii="Times New Roman" w:hAnsi="Times New Roman" w:cs="Times New Roman"/>
              </w:rPr>
              <w:t xml:space="preserve"> shall receive KWW-specific training annually.</w:t>
            </w:r>
          </w:p>
        </w:tc>
        <w:tc>
          <w:tcPr>
            <w:tcW w:w="3105" w:type="dxa"/>
          </w:tcPr>
          <w:p w14:paraId="2F56A90B" w14:textId="77777777" w:rsidR="00376781" w:rsidRPr="00132C76" w:rsidRDefault="00376781" w:rsidP="00376781">
            <w:pPr>
              <w:rPr>
                <w:rFonts w:ascii="Times New Roman" w:hAnsi="Times New Roman" w:cs="Times New Roman"/>
                <w:i/>
                <w:iCs/>
              </w:rPr>
            </w:pPr>
            <w:r w:rsidRPr="00132C76">
              <w:rPr>
                <w:rFonts w:ascii="Times New Roman" w:hAnsi="Times New Roman" w:cs="Times New Roman"/>
                <w:i/>
                <w:iCs/>
              </w:rPr>
              <w:t>Policy Location:</w:t>
            </w:r>
          </w:p>
          <w:p w14:paraId="52D011C7" w14:textId="77777777" w:rsidR="00376781" w:rsidRPr="00132C76" w:rsidRDefault="00376781" w:rsidP="00376781">
            <w:pPr>
              <w:rPr>
                <w:rFonts w:ascii="Times New Roman" w:hAnsi="Times New Roman" w:cs="Times New Roman"/>
                <w:i/>
                <w:iCs/>
              </w:rPr>
            </w:pPr>
          </w:p>
          <w:p w14:paraId="73235161" w14:textId="77777777" w:rsidR="00376781" w:rsidRPr="00132C76" w:rsidRDefault="00376781" w:rsidP="00376781">
            <w:pPr>
              <w:rPr>
                <w:rFonts w:ascii="Times New Roman" w:hAnsi="Times New Roman" w:cs="Times New Roman"/>
                <w:i/>
                <w:iCs/>
              </w:rPr>
            </w:pPr>
            <w:r w:rsidRPr="00132C76">
              <w:rPr>
                <w:rFonts w:ascii="Times New Roman" w:hAnsi="Times New Roman" w:cs="Times New Roman"/>
                <w:i/>
                <w:iCs/>
              </w:rPr>
              <w:t>Curriculum:</w:t>
            </w:r>
          </w:p>
          <w:p w14:paraId="7207C9DD" w14:textId="77777777" w:rsidR="00376781" w:rsidRPr="00132C76" w:rsidRDefault="00376781" w:rsidP="00376781">
            <w:pPr>
              <w:rPr>
                <w:rFonts w:ascii="Times New Roman" w:hAnsi="Times New Roman" w:cs="Times New Roman"/>
                <w:i/>
                <w:iCs/>
              </w:rPr>
            </w:pPr>
          </w:p>
          <w:p w14:paraId="0429AC96" w14:textId="351445CD" w:rsidR="00376781" w:rsidRPr="00132C76" w:rsidRDefault="00376781" w:rsidP="00376781">
            <w:pPr>
              <w:rPr>
                <w:rFonts w:ascii="Times New Roman" w:hAnsi="Times New Roman" w:cs="Times New Roman"/>
                <w:i/>
                <w:iCs/>
              </w:rPr>
            </w:pPr>
            <w:r w:rsidRPr="00132C76">
              <w:rPr>
                <w:rFonts w:ascii="Times New Roman" w:hAnsi="Times New Roman" w:cs="Times New Roman"/>
                <w:i/>
                <w:iCs/>
              </w:rPr>
              <w:t>Training Roster</w:t>
            </w:r>
            <w:r w:rsidR="000A262E">
              <w:rPr>
                <w:rFonts w:ascii="Times New Roman" w:hAnsi="Times New Roman" w:cs="Times New Roman"/>
                <w:i/>
                <w:iCs/>
              </w:rPr>
              <w:t xml:space="preserve"> (Sortable Format)</w:t>
            </w:r>
            <w:r w:rsidRPr="00132C76">
              <w:rPr>
                <w:rFonts w:ascii="Times New Roman" w:hAnsi="Times New Roman" w:cs="Times New Roman"/>
                <w:i/>
                <w:iCs/>
              </w:rPr>
              <w:t>:</w:t>
            </w:r>
          </w:p>
          <w:p w14:paraId="2BCDC3FD" w14:textId="01C50A49" w:rsidR="00376781" w:rsidRPr="00132C76" w:rsidRDefault="00376781" w:rsidP="00376781">
            <w:pPr>
              <w:rPr>
                <w:rFonts w:ascii="Times New Roman" w:hAnsi="Times New Roman" w:cs="Times New Roman"/>
                <w:i/>
                <w:iCs/>
              </w:rPr>
            </w:pPr>
          </w:p>
        </w:tc>
      </w:tr>
      <w:tr w:rsidR="00376781" w:rsidRPr="00132C76" w14:paraId="27CA7045" w14:textId="77777777" w:rsidTr="3BAD7C2A">
        <w:trPr>
          <w:trHeight w:val="300"/>
        </w:trPr>
        <w:tc>
          <w:tcPr>
            <w:tcW w:w="6296" w:type="dxa"/>
          </w:tcPr>
          <w:p w14:paraId="18CA2994" w14:textId="1B87471A" w:rsidR="00376781" w:rsidRPr="00132C76" w:rsidRDefault="00376781" w:rsidP="00376781">
            <w:pPr>
              <w:rPr>
                <w:rFonts w:ascii="Times New Roman" w:hAnsi="Times New Roman" w:cs="Times New Roman"/>
              </w:rPr>
            </w:pPr>
            <w:r w:rsidRPr="00132C76">
              <w:rPr>
                <w:rFonts w:ascii="Times New Roman" w:hAnsi="Times New Roman" w:cs="Times New Roman"/>
              </w:rPr>
              <w:t xml:space="preserve">SROs must receive training on bias-free policing and cultural competency, including best practices for interacting with students from </w:t>
            </w:r>
            <w:proofErr w:type="gramStart"/>
            <w:r w:rsidRPr="00132C76">
              <w:rPr>
                <w:rFonts w:ascii="Times New Roman" w:hAnsi="Times New Roman" w:cs="Times New Roman"/>
              </w:rPr>
              <w:t>particular backgrounds</w:t>
            </w:r>
            <w:proofErr w:type="gramEnd"/>
            <w:r w:rsidRPr="00132C76">
              <w:rPr>
                <w:rFonts w:ascii="Times New Roman" w:hAnsi="Times New Roman" w:cs="Times New Roman"/>
              </w:rPr>
              <w:t>, including English learners and immigrants.</w:t>
            </w:r>
            <w:r w:rsidR="00A85E1F">
              <w:rPr>
                <w:rFonts w:ascii="Times New Roman" w:hAnsi="Times New Roman" w:cs="Times New Roman"/>
              </w:rPr>
              <w:t xml:space="preserve"> (</w:t>
            </w:r>
            <w:r w:rsidR="00A85E1F" w:rsidRPr="00A85E1F">
              <w:t xml:space="preserve"> </w:t>
            </w:r>
            <w:hyperlink r:id="rId14" w:history="1">
              <w:r w:rsidR="00A85E1F">
                <w:rPr>
                  <w:rStyle w:val="Hyperlink"/>
                  <w:rFonts w:ascii="Times New Roman" w:hAnsi="Times New Roman" w:cs="Times New Roman"/>
                </w:rPr>
                <w:t>RCW 28A.310.515</w:t>
              </w:r>
            </w:hyperlink>
            <w:r w:rsidR="00A85E1F">
              <w:rPr>
                <w:rFonts w:ascii="Times New Roman" w:hAnsi="Times New Roman" w:cs="Times New Roman"/>
              </w:rPr>
              <w:t>)</w:t>
            </w:r>
          </w:p>
        </w:tc>
        <w:tc>
          <w:tcPr>
            <w:tcW w:w="3105" w:type="dxa"/>
          </w:tcPr>
          <w:p w14:paraId="627A72B3" w14:textId="77777777" w:rsidR="00376781" w:rsidRPr="00132C76" w:rsidRDefault="00376781" w:rsidP="00376781">
            <w:pPr>
              <w:rPr>
                <w:rFonts w:ascii="Times New Roman" w:hAnsi="Times New Roman" w:cs="Times New Roman"/>
                <w:i/>
                <w:iCs/>
              </w:rPr>
            </w:pPr>
            <w:r w:rsidRPr="00132C76">
              <w:rPr>
                <w:rFonts w:ascii="Times New Roman" w:hAnsi="Times New Roman" w:cs="Times New Roman"/>
                <w:i/>
                <w:iCs/>
              </w:rPr>
              <w:t>Policy Location:</w:t>
            </w:r>
          </w:p>
          <w:p w14:paraId="1EA9BEE7" w14:textId="28493470" w:rsidR="00376781" w:rsidRPr="00132C76" w:rsidRDefault="00376781" w:rsidP="003E3F83">
            <w:pPr>
              <w:rPr>
                <w:rFonts w:ascii="Times New Roman" w:hAnsi="Times New Roman" w:cs="Times New Roman"/>
                <w:i/>
                <w:iCs/>
              </w:rPr>
            </w:pPr>
          </w:p>
        </w:tc>
      </w:tr>
      <w:tr w:rsidR="00376781" w:rsidRPr="00132C76" w14:paraId="670A855D" w14:textId="77777777" w:rsidTr="3BAD7C2A">
        <w:trPr>
          <w:trHeight w:val="300"/>
        </w:trPr>
        <w:tc>
          <w:tcPr>
            <w:tcW w:w="6296" w:type="dxa"/>
          </w:tcPr>
          <w:p w14:paraId="1C41D704" w14:textId="2473884C" w:rsidR="00376781" w:rsidRPr="00132C76" w:rsidRDefault="003062B8" w:rsidP="00376781">
            <w:pPr>
              <w:rPr>
                <w:rFonts w:ascii="Times New Roman" w:hAnsi="Times New Roman" w:cs="Times New Roman"/>
              </w:rPr>
            </w:pPr>
            <w:r>
              <w:rPr>
                <w:rFonts w:ascii="Times New Roman" w:hAnsi="Times New Roman" w:cs="Times New Roman"/>
              </w:rPr>
              <w:t>T</w:t>
            </w:r>
            <w:r w:rsidR="00376781" w:rsidRPr="00132C76">
              <w:rPr>
                <w:rFonts w:ascii="Times New Roman" w:hAnsi="Times New Roman" w:cs="Times New Roman"/>
              </w:rPr>
              <w:t xml:space="preserve">he agency will ensure that SROs are trained </w:t>
            </w:r>
            <w:proofErr w:type="gramStart"/>
            <w:r w:rsidR="00376781" w:rsidRPr="00132C76">
              <w:rPr>
                <w:rFonts w:ascii="Times New Roman" w:hAnsi="Times New Roman" w:cs="Times New Roman"/>
              </w:rPr>
              <w:t>on</w:t>
            </w:r>
            <w:proofErr w:type="gramEnd"/>
            <w:r w:rsidR="00376781" w:rsidRPr="00132C76">
              <w:rPr>
                <w:rFonts w:ascii="Times New Roman" w:hAnsi="Times New Roman" w:cs="Times New Roman"/>
              </w:rPr>
              <w:t xml:space="preserve"> their role within school policies and procedures </w:t>
            </w:r>
            <w:proofErr w:type="gramStart"/>
            <w:r w:rsidR="00376781" w:rsidRPr="00132C76">
              <w:rPr>
                <w:rFonts w:ascii="Times New Roman" w:hAnsi="Times New Roman" w:cs="Times New Roman"/>
              </w:rPr>
              <w:t>pertaining</w:t>
            </w:r>
            <w:proofErr w:type="gramEnd"/>
            <w:r w:rsidR="00376781" w:rsidRPr="00132C76">
              <w:rPr>
                <w:rFonts w:ascii="Times New Roman" w:hAnsi="Times New Roman" w:cs="Times New Roman"/>
              </w:rPr>
              <w:t xml:space="preserve"> the presence of federal immigration authorities at a school.</w:t>
            </w:r>
          </w:p>
        </w:tc>
        <w:tc>
          <w:tcPr>
            <w:tcW w:w="3105" w:type="dxa"/>
          </w:tcPr>
          <w:p w14:paraId="41D42ADF" w14:textId="77777777" w:rsidR="00376781" w:rsidRDefault="00376781" w:rsidP="00376781">
            <w:pPr>
              <w:rPr>
                <w:rFonts w:ascii="Times New Roman" w:hAnsi="Times New Roman" w:cs="Times New Roman"/>
                <w:i/>
                <w:iCs/>
              </w:rPr>
            </w:pPr>
            <w:r w:rsidRPr="00132C76">
              <w:rPr>
                <w:rFonts w:ascii="Times New Roman" w:hAnsi="Times New Roman" w:cs="Times New Roman"/>
                <w:i/>
                <w:iCs/>
              </w:rPr>
              <w:t>Policy Location:</w:t>
            </w:r>
          </w:p>
          <w:p w14:paraId="68977DD1" w14:textId="77777777" w:rsidR="003062B8" w:rsidRDefault="003062B8" w:rsidP="00376781">
            <w:pPr>
              <w:rPr>
                <w:rFonts w:ascii="Times New Roman" w:hAnsi="Times New Roman" w:cs="Times New Roman"/>
                <w:i/>
                <w:iCs/>
              </w:rPr>
            </w:pPr>
          </w:p>
          <w:p w14:paraId="4569CB7E" w14:textId="0DFAC54A" w:rsidR="003062B8" w:rsidRDefault="009751B7" w:rsidP="00376781">
            <w:pPr>
              <w:rPr>
                <w:rFonts w:ascii="Times New Roman" w:hAnsi="Times New Roman" w:cs="Times New Roman"/>
                <w:i/>
                <w:iCs/>
              </w:rPr>
            </w:pPr>
            <w:r>
              <w:rPr>
                <w:rFonts w:ascii="Times New Roman" w:hAnsi="Times New Roman" w:cs="Times New Roman"/>
                <w:i/>
                <w:iCs/>
              </w:rPr>
              <w:t xml:space="preserve">Letter Certifying </w:t>
            </w:r>
            <w:r w:rsidR="003E3F83">
              <w:rPr>
                <w:rFonts w:ascii="Times New Roman" w:hAnsi="Times New Roman" w:cs="Times New Roman"/>
                <w:i/>
                <w:iCs/>
              </w:rPr>
              <w:t xml:space="preserve">SRO </w:t>
            </w:r>
            <w:r>
              <w:rPr>
                <w:rFonts w:ascii="Times New Roman" w:hAnsi="Times New Roman" w:cs="Times New Roman"/>
                <w:i/>
                <w:iCs/>
              </w:rPr>
              <w:t>Training</w:t>
            </w:r>
            <w:r w:rsidR="003062B8">
              <w:rPr>
                <w:rFonts w:ascii="Times New Roman" w:hAnsi="Times New Roman" w:cs="Times New Roman"/>
                <w:i/>
                <w:iCs/>
              </w:rPr>
              <w:t>:</w:t>
            </w:r>
          </w:p>
          <w:p w14:paraId="24E28707" w14:textId="77777777" w:rsidR="002103FC" w:rsidRPr="00132C76" w:rsidRDefault="002103FC" w:rsidP="00376781">
            <w:pPr>
              <w:rPr>
                <w:rFonts w:ascii="Times New Roman" w:hAnsi="Times New Roman" w:cs="Times New Roman"/>
                <w:i/>
                <w:iCs/>
              </w:rPr>
            </w:pPr>
          </w:p>
        </w:tc>
      </w:tr>
    </w:tbl>
    <w:p w14:paraId="6FA6A2AA" w14:textId="77777777" w:rsidR="00E65215" w:rsidRPr="00132C76" w:rsidRDefault="00E65215" w:rsidP="00E65215">
      <w:pPr>
        <w:rPr>
          <w:rFonts w:ascii="Times New Roman" w:hAnsi="Times New Roman" w:cs="Times New Roman"/>
        </w:rPr>
      </w:pPr>
    </w:p>
    <w:p w14:paraId="0A8B6217" w14:textId="77777777" w:rsidR="00FE2825" w:rsidRPr="00132C76" w:rsidRDefault="00FE2825" w:rsidP="00FE2825">
      <w:pPr>
        <w:rPr>
          <w:rFonts w:ascii="Times New Roman" w:hAnsi="Times New Roman" w:cs="Times New Roman"/>
        </w:rPr>
      </w:pPr>
    </w:p>
    <w:p w14:paraId="236613A3" w14:textId="77777777" w:rsidR="00FE2825" w:rsidRPr="00132C76" w:rsidRDefault="00FE2825" w:rsidP="00FE2825">
      <w:pPr>
        <w:rPr>
          <w:rFonts w:ascii="Times New Roman" w:hAnsi="Times New Roman" w:cs="Times New Roman"/>
        </w:rPr>
      </w:pPr>
    </w:p>
    <w:p w14:paraId="21CC7DE3" w14:textId="77777777" w:rsidR="00146367" w:rsidRDefault="00146367">
      <w:pPr>
        <w:rPr>
          <w:rFonts w:ascii="Times New Roman" w:hAnsi="Times New Roman" w:cs="Times New Roman"/>
        </w:rPr>
      </w:pPr>
    </w:p>
    <w:p w14:paraId="3169755C" w14:textId="77777777" w:rsidR="00146367" w:rsidRDefault="00146367">
      <w:pPr>
        <w:rPr>
          <w:rFonts w:ascii="Times New Roman" w:hAnsi="Times New Roman" w:cs="Times New Roman"/>
        </w:rPr>
      </w:pPr>
    </w:p>
    <w:p w14:paraId="4F2BE891" w14:textId="77777777" w:rsidR="00146367" w:rsidRDefault="00146367">
      <w:pPr>
        <w:rPr>
          <w:rFonts w:ascii="Times New Roman" w:hAnsi="Times New Roman" w:cs="Times New Roman"/>
        </w:rPr>
      </w:pPr>
    </w:p>
    <w:p w14:paraId="468BC40E" w14:textId="77777777" w:rsidR="00146367" w:rsidRDefault="00146367">
      <w:pPr>
        <w:rPr>
          <w:rFonts w:ascii="Times New Roman" w:hAnsi="Times New Roman" w:cs="Times New Roman"/>
        </w:rPr>
      </w:pPr>
    </w:p>
    <w:p w14:paraId="78F22D22" w14:textId="77777777" w:rsidR="00146367" w:rsidRDefault="00146367">
      <w:pPr>
        <w:rPr>
          <w:rFonts w:ascii="Times New Roman" w:hAnsi="Times New Roman" w:cs="Times New Roman"/>
        </w:rPr>
      </w:pPr>
    </w:p>
    <w:p w14:paraId="4D4FEE49" w14:textId="77777777" w:rsidR="00FE2825" w:rsidRPr="00132C76" w:rsidRDefault="00FE2825" w:rsidP="00FE2825">
      <w:pPr>
        <w:rPr>
          <w:rFonts w:ascii="Times New Roman" w:hAnsi="Times New Roman" w:cs="Times New Roman"/>
        </w:rPr>
      </w:pPr>
    </w:p>
    <w:tbl>
      <w:tblPr>
        <w:tblStyle w:val="TableGrid"/>
        <w:tblpPr w:leftFromText="180" w:rightFromText="180" w:vertAnchor="text" w:horzAnchor="margin" w:tblpY="91"/>
        <w:tblW w:w="9350" w:type="dxa"/>
        <w:tblLook w:val="04A0" w:firstRow="1" w:lastRow="0" w:firstColumn="1" w:lastColumn="0" w:noHBand="0" w:noVBand="1"/>
      </w:tblPr>
      <w:tblGrid>
        <w:gridCol w:w="6185"/>
        <w:gridCol w:w="3165"/>
      </w:tblGrid>
      <w:tr w:rsidR="008E1788" w:rsidRPr="00132C76" w14:paraId="40152DBF" w14:textId="77777777" w:rsidTr="3BAD7C2A">
        <w:trPr>
          <w:trHeight w:val="300"/>
        </w:trPr>
        <w:tc>
          <w:tcPr>
            <w:tcW w:w="9350" w:type="dxa"/>
            <w:gridSpan w:val="2"/>
          </w:tcPr>
          <w:p w14:paraId="429DF036" w14:textId="47170279" w:rsidR="008E1788" w:rsidRPr="00132C76" w:rsidRDefault="008E1788">
            <w:pPr>
              <w:rPr>
                <w:rFonts w:ascii="Times New Roman" w:hAnsi="Times New Roman" w:cs="Times New Roman"/>
                <w:b/>
                <w:bCs/>
              </w:rPr>
            </w:pPr>
            <w:r w:rsidRPr="00132C76">
              <w:rPr>
                <w:rFonts w:ascii="Times New Roman" w:hAnsi="Times New Roman" w:cs="Times New Roman"/>
                <w:b/>
                <w:bCs/>
              </w:rPr>
              <w:lastRenderedPageBreak/>
              <w:t>Section: Compliance Monitoring</w:t>
            </w:r>
            <w:r w:rsidR="008012F6" w:rsidRPr="00132C76">
              <w:rPr>
                <w:rFonts w:ascii="Times New Roman" w:hAnsi="Times New Roman" w:cs="Times New Roman"/>
                <w:b/>
                <w:bCs/>
              </w:rPr>
              <w:t xml:space="preserve"> &amp; Public Communication</w:t>
            </w:r>
          </w:p>
        </w:tc>
      </w:tr>
      <w:tr w:rsidR="008E1788" w:rsidRPr="00132C76" w14:paraId="1234AABC" w14:textId="77777777" w:rsidTr="3BAD7C2A">
        <w:trPr>
          <w:trHeight w:val="300"/>
        </w:trPr>
        <w:tc>
          <w:tcPr>
            <w:tcW w:w="6185" w:type="dxa"/>
          </w:tcPr>
          <w:p w14:paraId="0788C1F8" w14:textId="77777777" w:rsidR="008E1788" w:rsidRPr="00132C76" w:rsidRDefault="008E1788">
            <w:pPr>
              <w:rPr>
                <w:rFonts w:ascii="Times New Roman" w:hAnsi="Times New Roman" w:cs="Times New Roman"/>
              </w:rPr>
            </w:pPr>
            <w:r w:rsidRPr="00132C76">
              <w:rPr>
                <w:rFonts w:ascii="Times New Roman" w:hAnsi="Times New Roman" w:cs="Times New Roman"/>
                <w:b/>
                <w:bCs/>
              </w:rPr>
              <w:t>Policy</w:t>
            </w:r>
          </w:p>
        </w:tc>
        <w:tc>
          <w:tcPr>
            <w:tcW w:w="3165" w:type="dxa"/>
          </w:tcPr>
          <w:p w14:paraId="248608CF" w14:textId="77777777" w:rsidR="008E1788" w:rsidRPr="00132C76" w:rsidRDefault="008E1788">
            <w:pPr>
              <w:rPr>
                <w:rFonts w:ascii="Times New Roman" w:hAnsi="Times New Roman" w:cs="Times New Roman"/>
                <w:b/>
                <w:bCs/>
              </w:rPr>
            </w:pPr>
            <w:r w:rsidRPr="00132C76">
              <w:rPr>
                <w:rFonts w:ascii="Times New Roman" w:hAnsi="Times New Roman" w:cs="Times New Roman"/>
                <w:b/>
                <w:bCs/>
              </w:rPr>
              <w:t>Documentation:</w:t>
            </w:r>
          </w:p>
        </w:tc>
      </w:tr>
      <w:tr w:rsidR="008E1788" w:rsidRPr="00132C76" w14:paraId="77BFBDD9" w14:textId="77777777" w:rsidTr="3BAD7C2A">
        <w:trPr>
          <w:trHeight w:val="300"/>
        </w:trPr>
        <w:tc>
          <w:tcPr>
            <w:tcW w:w="6185" w:type="dxa"/>
          </w:tcPr>
          <w:p w14:paraId="41408B92" w14:textId="52811628" w:rsidR="008E1788" w:rsidRPr="00132C76" w:rsidRDefault="008E1788">
            <w:pPr>
              <w:rPr>
                <w:rFonts w:ascii="Times New Roman" w:hAnsi="Times New Roman" w:cs="Times New Roman"/>
              </w:rPr>
            </w:pPr>
            <w:r w:rsidRPr="00132C76">
              <w:rPr>
                <w:rFonts w:ascii="Times New Roman" w:hAnsi="Times New Roman" w:cs="Times New Roman"/>
              </w:rPr>
              <w:t>Law enforcement conduct</w:t>
            </w:r>
            <w:r w:rsidR="001F5451">
              <w:rPr>
                <w:rFonts w:ascii="Times New Roman" w:hAnsi="Times New Roman" w:cs="Times New Roman"/>
              </w:rPr>
              <w:t>s</w:t>
            </w:r>
            <w:r w:rsidRPr="00132C76">
              <w:rPr>
                <w:rFonts w:ascii="Times New Roman" w:hAnsi="Times New Roman" w:cs="Times New Roman"/>
              </w:rPr>
              <w:t xml:space="preserve"> audits to document and track instances and outcomes of at least:</w:t>
            </w:r>
          </w:p>
          <w:p w14:paraId="5615895F" w14:textId="77777777" w:rsidR="008E1788" w:rsidRPr="00132C76" w:rsidRDefault="008E1788" w:rsidP="008E1788">
            <w:pPr>
              <w:pStyle w:val="ListParagraph"/>
              <w:numPr>
                <w:ilvl w:val="0"/>
                <w:numId w:val="15"/>
              </w:numPr>
              <w:rPr>
                <w:rFonts w:ascii="Times New Roman" w:hAnsi="Times New Roman" w:cs="Times New Roman"/>
              </w:rPr>
            </w:pPr>
            <w:r w:rsidRPr="00132C76">
              <w:rPr>
                <w:rFonts w:ascii="Times New Roman" w:hAnsi="Times New Roman" w:cs="Times New Roman"/>
              </w:rPr>
              <w:t xml:space="preserve">Requests for immigration and citizenship </w:t>
            </w:r>
            <w:proofErr w:type="gramStart"/>
            <w:r w:rsidRPr="00132C76">
              <w:rPr>
                <w:rFonts w:ascii="Times New Roman" w:hAnsi="Times New Roman" w:cs="Times New Roman"/>
              </w:rPr>
              <w:t>information;</w:t>
            </w:r>
            <w:proofErr w:type="gramEnd"/>
          </w:p>
          <w:p w14:paraId="0E2F8FA7" w14:textId="77777777" w:rsidR="008E1788" w:rsidRPr="00132C76" w:rsidRDefault="008E1788" w:rsidP="008E1788">
            <w:pPr>
              <w:pStyle w:val="ListParagraph"/>
              <w:numPr>
                <w:ilvl w:val="0"/>
                <w:numId w:val="15"/>
              </w:numPr>
              <w:rPr>
                <w:rFonts w:ascii="Times New Roman" w:hAnsi="Times New Roman" w:cs="Times New Roman"/>
              </w:rPr>
            </w:pPr>
            <w:r w:rsidRPr="00132C76">
              <w:rPr>
                <w:rFonts w:ascii="Times New Roman" w:hAnsi="Times New Roman" w:cs="Times New Roman"/>
              </w:rPr>
              <w:t xml:space="preserve">Requests for assistance with immigration </w:t>
            </w:r>
            <w:proofErr w:type="gramStart"/>
            <w:r w:rsidRPr="00132C76">
              <w:rPr>
                <w:rFonts w:ascii="Times New Roman" w:hAnsi="Times New Roman" w:cs="Times New Roman"/>
              </w:rPr>
              <w:t>enforcement;</w:t>
            </w:r>
            <w:proofErr w:type="gramEnd"/>
          </w:p>
          <w:p w14:paraId="7E70872C" w14:textId="7F21EBBB" w:rsidR="008E1788" w:rsidRPr="00132C76" w:rsidRDefault="008E1788" w:rsidP="008E1788">
            <w:pPr>
              <w:pStyle w:val="ListParagraph"/>
              <w:numPr>
                <w:ilvl w:val="0"/>
                <w:numId w:val="15"/>
              </w:numPr>
              <w:rPr>
                <w:rFonts w:ascii="Times New Roman" w:hAnsi="Times New Roman" w:cs="Times New Roman"/>
              </w:rPr>
            </w:pPr>
            <w:r w:rsidRPr="00132C76">
              <w:rPr>
                <w:rFonts w:ascii="Times New Roman" w:hAnsi="Times New Roman" w:cs="Times New Roman"/>
              </w:rPr>
              <w:t>Requests from federal immigration authorities or similar for access to individuals in agency custody; and</w:t>
            </w:r>
          </w:p>
          <w:p w14:paraId="0986B6FB" w14:textId="4A18E038" w:rsidR="008E1788" w:rsidRPr="00132C76" w:rsidRDefault="008E1788" w:rsidP="008E1788">
            <w:pPr>
              <w:pStyle w:val="ListParagraph"/>
              <w:numPr>
                <w:ilvl w:val="0"/>
                <w:numId w:val="15"/>
              </w:numPr>
              <w:rPr>
                <w:rFonts w:ascii="Times New Roman" w:hAnsi="Times New Roman" w:cs="Times New Roman"/>
              </w:rPr>
            </w:pPr>
            <w:r w:rsidRPr="00132C76">
              <w:rPr>
                <w:rFonts w:ascii="Times New Roman" w:hAnsi="Times New Roman" w:cs="Times New Roman"/>
              </w:rPr>
              <w:t>Requests for and contacts with foreign consuls.</w:t>
            </w:r>
          </w:p>
        </w:tc>
        <w:tc>
          <w:tcPr>
            <w:tcW w:w="3165" w:type="dxa"/>
          </w:tcPr>
          <w:p w14:paraId="0563218F" w14:textId="77777777" w:rsidR="008E1788" w:rsidRPr="00132C76" w:rsidRDefault="008E1788">
            <w:pPr>
              <w:rPr>
                <w:rFonts w:ascii="Times New Roman" w:hAnsi="Times New Roman" w:cs="Times New Roman"/>
                <w:i/>
                <w:iCs/>
              </w:rPr>
            </w:pPr>
            <w:r w:rsidRPr="00132C76">
              <w:rPr>
                <w:rFonts w:ascii="Times New Roman" w:hAnsi="Times New Roman" w:cs="Times New Roman"/>
                <w:i/>
                <w:iCs/>
              </w:rPr>
              <w:t>Policy Location:</w:t>
            </w:r>
          </w:p>
          <w:p w14:paraId="1041F148" w14:textId="77777777" w:rsidR="008E1788" w:rsidRPr="00132C76" w:rsidRDefault="008E1788" w:rsidP="008E1788">
            <w:pPr>
              <w:rPr>
                <w:rFonts w:ascii="Times New Roman" w:hAnsi="Times New Roman" w:cs="Times New Roman"/>
                <w:i/>
                <w:iCs/>
              </w:rPr>
            </w:pPr>
          </w:p>
          <w:p w14:paraId="32C34572" w14:textId="77777777" w:rsidR="008E1788" w:rsidRPr="00132C76" w:rsidRDefault="008E1788" w:rsidP="008E1788">
            <w:pPr>
              <w:rPr>
                <w:rFonts w:ascii="Times New Roman" w:hAnsi="Times New Roman" w:cs="Times New Roman"/>
                <w:i/>
                <w:iCs/>
              </w:rPr>
            </w:pPr>
          </w:p>
          <w:p w14:paraId="2C6CF8AF" w14:textId="5464EBFC" w:rsidR="008E1788" w:rsidRPr="00132C76" w:rsidRDefault="008E1788" w:rsidP="008E1788">
            <w:pPr>
              <w:rPr>
                <w:rFonts w:ascii="Times New Roman" w:hAnsi="Times New Roman" w:cs="Times New Roman"/>
                <w:i/>
                <w:iCs/>
              </w:rPr>
            </w:pPr>
            <w:r w:rsidRPr="00132C76">
              <w:rPr>
                <w:rFonts w:ascii="Times New Roman" w:hAnsi="Times New Roman" w:cs="Times New Roman"/>
                <w:i/>
                <w:iCs/>
              </w:rPr>
              <w:t>Most Recent Audit</w:t>
            </w:r>
            <w:r w:rsidR="00AB084B">
              <w:rPr>
                <w:rFonts w:ascii="Times New Roman" w:hAnsi="Times New Roman" w:cs="Times New Roman"/>
                <w:i/>
                <w:iCs/>
              </w:rPr>
              <w:t xml:space="preserve"> (If Available)</w:t>
            </w:r>
            <w:r w:rsidRPr="00132C76">
              <w:rPr>
                <w:rFonts w:ascii="Times New Roman" w:hAnsi="Times New Roman" w:cs="Times New Roman"/>
                <w:i/>
                <w:iCs/>
              </w:rPr>
              <w:t>:</w:t>
            </w:r>
          </w:p>
          <w:p w14:paraId="22570CB7" w14:textId="77777777" w:rsidR="008E1788" w:rsidRPr="00132C76" w:rsidRDefault="008E1788" w:rsidP="008E1788">
            <w:pPr>
              <w:rPr>
                <w:rFonts w:ascii="Times New Roman" w:hAnsi="Times New Roman" w:cs="Times New Roman"/>
                <w:i/>
                <w:iCs/>
              </w:rPr>
            </w:pPr>
          </w:p>
          <w:p w14:paraId="2E73E036" w14:textId="3BCCED46" w:rsidR="008E1788" w:rsidRPr="00132C76" w:rsidRDefault="008E1788" w:rsidP="008E1788">
            <w:pPr>
              <w:rPr>
                <w:rFonts w:ascii="Times New Roman" w:hAnsi="Times New Roman" w:cs="Times New Roman"/>
                <w:i/>
                <w:iCs/>
              </w:rPr>
            </w:pPr>
            <w:r w:rsidRPr="00132C76">
              <w:rPr>
                <w:rFonts w:ascii="Times New Roman" w:hAnsi="Times New Roman" w:cs="Times New Roman"/>
                <w:i/>
                <w:iCs/>
              </w:rPr>
              <w:t>Record</w:t>
            </w:r>
            <w:r w:rsidR="00C66839">
              <w:rPr>
                <w:rFonts w:ascii="Times New Roman" w:hAnsi="Times New Roman" w:cs="Times New Roman"/>
                <w:i/>
                <w:iCs/>
              </w:rPr>
              <w:t xml:space="preserve"> or </w:t>
            </w:r>
            <w:r w:rsidR="0043222F">
              <w:rPr>
                <w:rFonts w:ascii="Times New Roman" w:hAnsi="Times New Roman" w:cs="Times New Roman"/>
                <w:i/>
                <w:iCs/>
              </w:rPr>
              <w:t>E</w:t>
            </w:r>
            <w:r w:rsidR="00C66839">
              <w:rPr>
                <w:rFonts w:ascii="Times New Roman" w:hAnsi="Times New Roman" w:cs="Times New Roman"/>
                <w:i/>
                <w:iCs/>
              </w:rPr>
              <w:t xml:space="preserve">xplanation of Corrective </w:t>
            </w:r>
            <w:r w:rsidR="0043222F">
              <w:rPr>
                <w:rFonts w:ascii="Times New Roman" w:hAnsi="Times New Roman" w:cs="Times New Roman"/>
                <w:i/>
                <w:iCs/>
              </w:rPr>
              <w:t xml:space="preserve">Actions for Sub-Standard Outcomes </w:t>
            </w:r>
            <w:r w:rsidRPr="00132C76">
              <w:rPr>
                <w:rFonts w:ascii="Times New Roman" w:hAnsi="Times New Roman" w:cs="Times New Roman"/>
                <w:i/>
                <w:iCs/>
              </w:rPr>
              <w:t>(If applicable):</w:t>
            </w:r>
          </w:p>
          <w:p w14:paraId="10267601" w14:textId="2B972E1F" w:rsidR="008E1788" w:rsidRPr="00132C76" w:rsidRDefault="008E1788" w:rsidP="008E1788">
            <w:pPr>
              <w:rPr>
                <w:rFonts w:ascii="Times New Roman" w:hAnsi="Times New Roman" w:cs="Times New Roman"/>
                <w:i/>
                <w:iCs/>
              </w:rPr>
            </w:pPr>
          </w:p>
        </w:tc>
      </w:tr>
      <w:tr w:rsidR="008E1788" w:rsidRPr="00132C76" w14:paraId="1DC889AC" w14:textId="77777777" w:rsidTr="3BAD7C2A">
        <w:trPr>
          <w:trHeight w:val="300"/>
        </w:trPr>
        <w:tc>
          <w:tcPr>
            <w:tcW w:w="6185" w:type="dxa"/>
          </w:tcPr>
          <w:p w14:paraId="58C03FA1" w14:textId="534C8805" w:rsidR="0043222F" w:rsidRDefault="008012F6">
            <w:pPr>
              <w:rPr>
                <w:rFonts w:ascii="Times New Roman" w:hAnsi="Times New Roman" w:cs="Times New Roman"/>
              </w:rPr>
            </w:pPr>
            <w:r w:rsidRPr="00132C76">
              <w:rPr>
                <w:rFonts w:ascii="Times New Roman" w:hAnsi="Times New Roman" w:cs="Times New Roman"/>
              </w:rPr>
              <w:t>Agen</w:t>
            </w:r>
            <w:r w:rsidR="0043222F">
              <w:rPr>
                <w:rFonts w:ascii="Times New Roman" w:hAnsi="Times New Roman" w:cs="Times New Roman"/>
              </w:rPr>
              <w:t>cy</w:t>
            </w:r>
            <w:r w:rsidRPr="00132C76">
              <w:rPr>
                <w:rFonts w:ascii="Times New Roman" w:hAnsi="Times New Roman" w:cs="Times New Roman"/>
              </w:rPr>
              <w:t xml:space="preserve"> policies </w:t>
            </w:r>
            <w:r w:rsidR="0043222F">
              <w:rPr>
                <w:rFonts w:ascii="Times New Roman" w:hAnsi="Times New Roman" w:cs="Times New Roman"/>
              </w:rPr>
              <w:t xml:space="preserve">are posted </w:t>
            </w:r>
            <w:r w:rsidRPr="00132C76">
              <w:rPr>
                <w:rFonts w:ascii="Times New Roman" w:hAnsi="Times New Roman" w:cs="Times New Roman"/>
              </w:rPr>
              <w:t>on their public-facing websites</w:t>
            </w:r>
            <w:r w:rsidR="0043222F">
              <w:rPr>
                <w:rFonts w:ascii="Times New Roman" w:hAnsi="Times New Roman" w:cs="Times New Roman"/>
              </w:rPr>
              <w:t>.</w:t>
            </w:r>
          </w:p>
          <w:p w14:paraId="11E320C6" w14:textId="0D829ACB" w:rsidR="008E1788" w:rsidRPr="0043222F" w:rsidRDefault="0043222F" w:rsidP="0043222F">
            <w:pPr>
              <w:pStyle w:val="ListParagraph"/>
              <w:numPr>
                <w:ilvl w:val="0"/>
                <w:numId w:val="19"/>
              </w:numPr>
              <w:rPr>
                <w:rFonts w:ascii="Times New Roman" w:hAnsi="Times New Roman" w:cs="Times New Roman"/>
              </w:rPr>
            </w:pPr>
            <w:r>
              <w:rPr>
                <w:rFonts w:ascii="Times New Roman" w:hAnsi="Times New Roman" w:cs="Times New Roman"/>
              </w:rPr>
              <w:t>Agency has</w:t>
            </w:r>
            <w:r w:rsidR="008012F6" w:rsidRPr="0043222F">
              <w:rPr>
                <w:rFonts w:ascii="Times New Roman" w:hAnsi="Times New Roman" w:cs="Times New Roman"/>
              </w:rPr>
              <w:t xml:space="preserve"> personnel available to answer public questions.</w:t>
            </w:r>
          </w:p>
        </w:tc>
        <w:tc>
          <w:tcPr>
            <w:tcW w:w="3165" w:type="dxa"/>
          </w:tcPr>
          <w:p w14:paraId="386BDF58" w14:textId="55C78BF6" w:rsidR="008012F6" w:rsidRPr="00132C76" w:rsidRDefault="008012F6">
            <w:pPr>
              <w:rPr>
                <w:rFonts w:ascii="Times New Roman" w:hAnsi="Times New Roman" w:cs="Times New Roman"/>
                <w:i/>
                <w:iCs/>
              </w:rPr>
            </w:pPr>
            <w:r w:rsidRPr="00132C76">
              <w:rPr>
                <w:rFonts w:ascii="Times New Roman" w:hAnsi="Times New Roman" w:cs="Times New Roman"/>
                <w:i/>
                <w:iCs/>
              </w:rPr>
              <w:t>Policy Website Link:</w:t>
            </w:r>
          </w:p>
          <w:p w14:paraId="516D17FB" w14:textId="5F595F60" w:rsidR="008012F6" w:rsidRPr="00132C76" w:rsidRDefault="008012F6">
            <w:pPr>
              <w:rPr>
                <w:rFonts w:ascii="Times New Roman" w:hAnsi="Times New Roman" w:cs="Times New Roman"/>
                <w:i/>
                <w:iCs/>
              </w:rPr>
            </w:pPr>
          </w:p>
        </w:tc>
      </w:tr>
      <w:tr w:rsidR="008E1788" w:rsidRPr="00132C76" w14:paraId="729AAC10" w14:textId="77777777" w:rsidTr="3BAD7C2A">
        <w:trPr>
          <w:trHeight w:val="300"/>
        </w:trPr>
        <w:tc>
          <w:tcPr>
            <w:tcW w:w="6185" w:type="dxa"/>
          </w:tcPr>
          <w:p w14:paraId="31563B24" w14:textId="35B7ABD4" w:rsidR="008E1788" w:rsidRPr="00132C76" w:rsidRDefault="008012F6">
            <w:pPr>
              <w:rPr>
                <w:rFonts w:ascii="Times New Roman" w:hAnsi="Times New Roman" w:cs="Times New Roman"/>
              </w:rPr>
            </w:pPr>
            <w:r w:rsidRPr="00132C76">
              <w:rPr>
                <w:rFonts w:ascii="Times New Roman" w:hAnsi="Times New Roman" w:cs="Times New Roman"/>
              </w:rPr>
              <w:t xml:space="preserve">Agencies </w:t>
            </w:r>
            <w:r w:rsidR="0043222F">
              <w:rPr>
                <w:rFonts w:ascii="Times New Roman" w:hAnsi="Times New Roman" w:cs="Times New Roman"/>
              </w:rPr>
              <w:t>included</w:t>
            </w:r>
            <w:r w:rsidRPr="00132C76">
              <w:rPr>
                <w:rFonts w:ascii="Times New Roman" w:hAnsi="Times New Roman" w:cs="Times New Roman"/>
              </w:rPr>
              <w:t xml:space="preserve"> community members in developing their KWW-specific policies. KWW policies </w:t>
            </w:r>
            <w:r w:rsidR="0043222F">
              <w:rPr>
                <w:rFonts w:ascii="Times New Roman" w:hAnsi="Times New Roman" w:cs="Times New Roman"/>
              </w:rPr>
              <w:t>were</w:t>
            </w:r>
            <w:r w:rsidRPr="00132C76">
              <w:rPr>
                <w:rFonts w:ascii="Times New Roman" w:hAnsi="Times New Roman" w:cs="Times New Roman"/>
              </w:rPr>
              <w:t xml:space="preserve"> presented at a public forum once adopted.</w:t>
            </w:r>
          </w:p>
        </w:tc>
        <w:tc>
          <w:tcPr>
            <w:tcW w:w="3165" w:type="dxa"/>
          </w:tcPr>
          <w:p w14:paraId="5382F532" w14:textId="52F72D3D" w:rsidR="008012F6" w:rsidRPr="00132C76" w:rsidRDefault="00EE2284">
            <w:pPr>
              <w:rPr>
                <w:rFonts w:ascii="Times New Roman" w:hAnsi="Times New Roman" w:cs="Times New Roman"/>
                <w:i/>
                <w:iCs/>
              </w:rPr>
            </w:pPr>
            <w:r>
              <w:rPr>
                <w:rFonts w:ascii="Times New Roman" w:hAnsi="Times New Roman" w:cs="Times New Roman"/>
                <w:i/>
                <w:iCs/>
              </w:rPr>
              <w:t>Community Input Documentation</w:t>
            </w:r>
            <w:r w:rsidR="00481919" w:rsidRPr="00132C76">
              <w:rPr>
                <w:rFonts w:ascii="Times New Roman" w:hAnsi="Times New Roman" w:cs="Times New Roman"/>
                <w:i/>
                <w:iCs/>
              </w:rPr>
              <w:t xml:space="preserve"> (</w:t>
            </w:r>
            <w:r>
              <w:rPr>
                <w:rFonts w:ascii="Times New Roman" w:hAnsi="Times New Roman" w:cs="Times New Roman"/>
                <w:i/>
                <w:iCs/>
              </w:rPr>
              <w:t xml:space="preserve">List of Recommendations, Community Member Reference, </w:t>
            </w:r>
            <w:proofErr w:type="spellStart"/>
            <w:r>
              <w:rPr>
                <w:rFonts w:ascii="Times New Roman" w:hAnsi="Times New Roman" w:cs="Times New Roman"/>
                <w:i/>
                <w:iCs/>
              </w:rPr>
              <w:t>etc</w:t>
            </w:r>
            <w:proofErr w:type="spellEnd"/>
            <w:r w:rsidR="00481919" w:rsidRPr="00132C76">
              <w:rPr>
                <w:rFonts w:ascii="Times New Roman" w:hAnsi="Times New Roman" w:cs="Times New Roman"/>
                <w:i/>
                <w:iCs/>
              </w:rPr>
              <w:t>)</w:t>
            </w:r>
            <w:r w:rsidR="008012F6" w:rsidRPr="00132C76">
              <w:rPr>
                <w:rFonts w:ascii="Times New Roman" w:hAnsi="Times New Roman" w:cs="Times New Roman"/>
                <w:i/>
                <w:iCs/>
              </w:rPr>
              <w:t>:</w:t>
            </w:r>
          </w:p>
          <w:p w14:paraId="6A11D97A" w14:textId="77777777" w:rsidR="00481919" w:rsidRDefault="00481919">
            <w:pPr>
              <w:rPr>
                <w:rFonts w:ascii="Times New Roman" w:hAnsi="Times New Roman" w:cs="Times New Roman"/>
                <w:i/>
                <w:iCs/>
              </w:rPr>
            </w:pPr>
          </w:p>
          <w:p w14:paraId="49D1070B" w14:textId="77777777" w:rsidR="00EE2284" w:rsidRPr="00132C76" w:rsidRDefault="00EE2284" w:rsidP="00EE2284">
            <w:pPr>
              <w:rPr>
                <w:rFonts w:ascii="Times New Roman" w:hAnsi="Times New Roman" w:cs="Times New Roman"/>
                <w:i/>
                <w:iCs/>
              </w:rPr>
            </w:pPr>
            <w:r>
              <w:rPr>
                <w:rFonts w:ascii="Times New Roman" w:hAnsi="Times New Roman" w:cs="Times New Roman"/>
                <w:i/>
                <w:iCs/>
              </w:rPr>
              <w:t>Date of Forum</w:t>
            </w:r>
            <w:r w:rsidRPr="00132C76">
              <w:rPr>
                <w:rFonts w:ascii="Times New Roman" w:hAnsi="Times New Roman" w:cs="Times New Roman"/>
                <w:i/>
                <w:iCs/>
              </w:rPr>
              <w:t>:</w:t>
            </w:r>
          </w:p>
          <w:p w14:paraId="54279BA2" w14:textId="67EB5062" w:rsidR="00EE2284" w:rsidRPr="00132C76" w:rsidRDefault="00EE2284">
            <w:pPr>
              <w:rPr>
                <w:rFonts w:ascii="Times New Roman" w:hAnsi="Times New Roman" w:cs="Times New Roman"/>
                <w:i/>
                <w:iCs/>
              </w:rPr>
            </w:pPr>
          </w:p>
        </w:tc>
      </w:tr>
    </w:tbl>
    <w:p w14:paraId="6A731036" w14:textId="77777777" w:rsidR="00FE2825" w:rsidRPr="00132C76" w:rsidRDefault="00FE2825" w:rsidP="00FE2825">
      <w:pPr>
        <w:rPr>
          <w:rFonts w:ascii="Times New Roman" w:hAnsi="Times New Roman" w:cs="Times New Roman"/>
        </w:rPr>
      </w:pPr>
    </w:p>
    <w:p w14:paraId="18873335" w14:textId="1694BFAF" w:rsidR="00A85E1F" w:rsidRDefault="00A85E1F" w:rsidP="00132C76">
      <w:pPr>
        <w:tabs>
          <w:tab w:val="left" w:pos="1575"/>
        </w:tabs>
        <w:rPr>
          <w:rFonts w:ascii="Times New Roman" w:hAnsi="Times New Roman" w:cs="Times New Roman"/>
          <w:b/>
          <w:bCs/>
        </w:rPr>
      </w:pPr>
    </w:p>
    <w:p w14:paraId="638A4F73" w14:textId="77777777" w:rsidR="00A85E1F" w:rsidRDefault="00A85E1F">
      <w:pPr>
        <w:rPr>
          <w:rFonts w:ascii="Times New Roman" w:hAnsi="Times New Roman" w:cs="Times New Roman"/>
          <w:b/>
          <w:bCs/>
        </w:rPr>
      </w:pPr>
      <w:r>
        <w:rPr>
          <w:rFonts w:ascii="Times New Roman" w:hAnsi="Times New Roman" w:cs="Times New Roman"/>
          <w:b/>
          <w:bCs/>
        </w:rPr>
        <w:br w:type="page"/>
      </w:r>
    </w:p>
    <w:p w14:paraId="20FCA00C" w14:textId="77777777" w:rsidR="00A85E1F" w:rsidRDefault="00A85E1F" w:rsidP="00132C76">
      <w:pPr>
        <w:tabs>
          <w:tab w:val="left" w:pos="1575"/>
        </w:tabs>
        <w:rPr>
          <w:rFonts w:ascii="Times New Roman" w:hAnsi="Times New Roman" w:cs="Times New Roman"/>
          <w:b/>
          <w:bCs/>
        </w:rPr>
      </w:pPr>
    </w:p>
    <w:p w14:paraId="6F30E869" w14:textId="58DFB09C" w:rsidR="00132C76" w:rsidRPr="00132C76" w:rsidRDefault="00132C76" w:rsidP="00132C76">
      <w:pPr>
        <w:tabs>
          <w:tab w:val="left" w:pos="1575"/>
        </w:tabs>
        <w:rPr>
          <w:rFonts w:ascii="Times New Roman" w:hAnsi="Times New Roman" w:cs="Times New Roman"/>
          <w:b/>
          <w:bCs/>
        </w:rPr>
      </w:pPr>
      <w:r w:rsidRPr="00132C76">
        <w:rPr>
          <w:rFonts w:ascii="Times New Roman" w:hAnsi="Times New Roman" w:cs="Times New Roman"/>
          <w:b/>
          <w:bCs/>
        </w:rPr>
        <w:t>Agency Certification of Consistency</w:t>
      </w:r>
    </w:p>
    <w:p w14:paraId="7CC64E02" w14:textId="71DD7BB5" w:rsidR="00512FBF" w:rsidRPr="00A85E1F" w:rsidRDefault="00132C76" w:rsidP="00A85E1F">
      <w:pPr>
        <w:rPr>
          <w:rFonts w:ascii="Times New Roman" w:hAnsi="Times New Roman" w:cs="Times New Roman"/>
        </w:rPr>
      </w:pPr>
      <w:r w:rsidRPr="00132C76">
        <w:rPr>
          <w:rFonts w:ascii="Times New Roman" w:hAnsi="Times New Roman" w:cs="Times New Roman"/>
        </w:rPr>
        <w:t>I certify that to the best of my knowledge the information in this form is accurate and that</w:t>
      </w:r>
      <w:r w:rsidR="00512FBF">
        <w:rPr>
          <w:rFonts w:ascii="Times New Roman" w:hAnsi="Times New Roman" w:cs="Times New Roman"/>
        </w:rPr>
        <w:t>:</w:t>
      </w:r>
    </w:p>
    <w:p w14:paraId="36CAB6FB" w14:textId="1CA627D6" w:rsidR="00132C76" w:rsidRDefault="00F339FE" w:rsidP="00512FBF">
      <w:pPr>
        <w:pStyle w:val="ListParagraph"/>
        <w:numPr>
          <w:ilvl w:val="0"/>
          <w:numId w:val="19"/>
        </w:numPr>
        <w:rPr>
          <w:rFonts w:ascii="Times New Roman" w:hAnsi="Times New Roman" w:cs="Times New Roman"/>
        </w:rPr>
      </w:pPr>
      <w:r>
        <w:rPr>
          <w:rFonts w:ascii="Times New Roman" w:hAnsi="Times New Roman" w:cs="Times New Roman"/>
        </w:rPr>
        <w:t>My Agency policy a</w:t>
      </w:r>
      <w:r w:rsidR="00512FBF" w:rsidRPr="00512FBF">
        <w:rPr>
          <w:rFonts w:ascii="Times New Roman" w:hAnsi="Times New Roman" w:cs="Times New Roman"/>
        </w:rPr>
        <w:t xml:space="preserve">pplies to </w:t>
      </w:r>
      <w:r>
        <w:rPr>
          <w:rFonts w:ascii="Times New Roman" w:hAnsi="Times New Roman" w:cs="Times New Roman"/>
        </w:rPr>
        <w:t xml:space="preserve">Agency personnel; and </w:t>
      </w:r>
    </w:p>
    <w:p w14:paraId="01E01B27" w14:textId="77777777" w:rsidR="00F339FE" w:rsidRDefault="00F339FE" w:rsidP="00F339FE">
      <w:pPr>
        <w:pStyle w:val="ListParagraph"/>
        <w:numPr>
          <w:ilvl w:val="0"/>
          <w:numId w:val="19"/>
        </w:numPr>
        <w:rPr>
          <w:rFonts w:ascii="Times New Roman" w:hAnsi="Times New Roman" w:cs="Times New Roman"/>
        </w:rPr>
      </w:pPr>
      <w:r>
        <w:rPr>
          <w:rFonts w:ascii="Times New Roman" w:hAnsi="Times New Roman" w:cs="Times New Roman"/>
        </w:rPr>
        <w:t xml:space="preserve">My Agency has reviewed and modified all methods and forms of communication with federal immigration enforcement or </w:t>
      </w:r>
      <w:proofErr w:type="gramStart"/>
      <w:r>
        <w:rPr>
          <w:rFonts w:ascii="Times New Roman" w:hAnsi="Times New Roman" w:cs="Times New Roman"/>
        </w:rPr>
        <w:t>similar to</w:t>
      </w:r>
      <w:proofErr w:type="gramEnd"/>
      <w:r>
        <w:rPr>
          <w:rFonts w:ascii="Times New Roman" w:hAnsi="Times New Roman" w:cs="Times New Roman"/>
        </w:rPr>
        <w:t xml:space="preserve"> </w:t>
      </w:r>
      <w:proofErr w:type="gramStart"/>
      <w:r>
        <w:rPr>
          <w:rFonts w:ascii="Times New Roman" w:hAnsi="Times New Roman" w:cs="Times New Roman"/>
        </w:rPr>
        <w:t>be</w:t>
      </w:r>
      <w:proofErr w:type="gramEnd"/>
      <w:r>
        <w:rPr>
          <w:rFonts w:ascii="Times New Roman" w:hAnsi="Times New Roman" w:cs="Times New Roman"/>
        </w:rPr>
        <w:t xml:space="preserve"> consistent with these policies.</w:t>
      </w:r>
    </w:p>
    <w:p w14:paraId="6EC8190D" w14:textId="28D8BB54" w:rsidR="00132C76" w:rsidRPr="00132C76" w:rsidRDefault="00132C76" w:rsidP="00132C76">
      <w:pPr>
        <w:rPr>
          <w:rFonts w:ascii="Times New Roman" w:hAnsi="Times New Roman" w:cs="Times New Roman"/>
        </w:rPr>
      </w:pPr>
      <w:r w:rsidRPr="00132C76">
        <w:rPr>
          <w:rFonts w:ascii="Times New Roman" w:hAnsi="Times New Roman" w:cs="Times New Roman"/>
        </w:rPr>
        <w:t>Law Enforcement Agency Leader (Name): ____________________________</w:t>
      </w:r>
    </w:p>
    <w:p w14:paraId="6F0BE7B7" w14:textId="1D2ED61C" w:rsidR="00132C76" w:rsidRDefault="00132C76" w:rsidP="00132C76">
      <w:pPr>
        <w:rPr>
          <w:rFonts w:ascii="Times New Roman" w:hAnsi="Times New Roman" w:cs="Times New Roman"/>
        </w:rPr>
      </w:pPr>
      <w:r w:rsidRPr="00132C76">
        <w:rPr>
          <w:rFonts w:ascii="Times New Roman" w:hAnsi="Times New Roman" w:cs="Times New Roman"/>
        </w:rPr>
        <w:t>Signature: __________________________    Date: ___/</w:t>
      </w:r>
      <w:proofErr w:type="gramStart"/>
      <w:r w:rsidRPr="00132C76">
        <w:rPr>
          <w:rFonts w:ascii="Times New Roman" w:hAnsi="Times New Roman" w:cs="Times New Roman"/>
        </w:rPr>
        <w:t>___/_</w:t>
      </w:r>
      <w:proofErr w:type="gramEnd"/>
      <w:r w:rsidRPr="00132C76">
        <w:rPr>
          <w:rFonts w:ascii="Times New Roman" w:hAnsi="Times New Roman" w:cs="Times New Roman"/>
        </w:rPr>
        <w:t>__</w:t>
      </w:r>
    </w:p>
    <w:p w14:paraId="34E0AF47" w14:textId="77777777" w:rsidR="00C65465" w:rsidRPr="00132C76" w:rsidRDefault="00C65465" w:rsidP="00132C76">
      <w:pPr>
        <w:rPr>
          <w:rFonts w:ascii="Times New Roman" w:hAnsi="Times New Roman" w:cs="Times New Roman"/>
        </w:rPr>
      </w:pPr>
    </w:p>
    <w:p w14:paraId="7FED8866" w14:textId="0460B940" w:rsidR="0043222F" w:rsidRDefault="00132C76" w:rsidP="00132C76">
      <w:pPr>
        <w:rPr>
          <w:rFonts w:ascii="Times New Roman" w:hAnsi="Times New Roman" w:cs="Times New Roman"/>
        </w:rPr>
      </w:pPr>
      <w:r w:rsidRPr="00132C76">
        <w:rPr>
          <w:rFonts w:ascii="Times New Roman" w:hAnsi="Times New Roman" w:cs="Times New Roman"/>
          <w:i/>
          <w:iCs/>
        </w:rPr>
        <w:t>If Authorizing Public Safety Sales and Use Tax</w:t>
      </w:r>
      <w:r w:rsidRPr="00132C76">
        <w:rPr>
          <w:rFonts w:ascii="Times New Roman" w:hAnsi="Times New Roman" w:cs="Times New Roman"/>
        </w:rPr>
        <w:t xml:space="preserve"> </w:t>
      </w:r>
    </w:p>
    <w:p w14:paraId="336B05F9" w14:textId="15E15102" w:rsidR="00132C76" w:rsidRPr="00132C76" w:rsidRDefault="00132C76" w:rsidP="00132C76">
      <w:pPr>
        <w:rPr>
          <w:rFonts w:ascii="Times New Roman" w:hAnsi="Times New Roman" w:cs="Times New Roman"/>
        </w:rPr>
      </w:pPr>
      <w:r w:rsidRPr="00132C76">
        <w:rPr>
          <w:rFonts w:ascii="Times New Roman" w:hAnsi="Times New Roman" w:cs="Times New Roman"/>
        </w:rPr>
        <w:t>Mayor/County Executive (Name): __________________________________</w:t>
      </w:r>
    </w:p>
    <w:p w14:paraId="2BD0F47B" w14:textId="77777777" w:rsidR="00132C76" w:rsidRPr="00132C76" w:rsidRDefault="00132C76" w:rsidP="00132C76">
      <w:pPr>
        <w:rPr>
          <w:rFonts w:ascii="Times New Roman" w:hAnsi="Times New Roman" w:cs="Times New Roman"/>
        </w:rPr>
      </w:pPr>
      <w:r w:rsidRPr="00132C76">
        <w:rPr>
          <w:rFonts w:ascii="Times New Roman" w:hAnsi="Times New Roman" w:cs="Times New Roman"/>
        </w:rPr>
        <w:t>Signature: __________________________    Date: ___/</w:t>
      </w:r>
      <w:proofErr w:type="gramStart"/>
      <w:r w:rsidRPr="00132C76">
        <w:rPr>
          <w:rFonts w:ascii="Times New Roman" w:hAnsi="Times New Roman" w:cs="Times New Roman"/>
        </w:rPr>
        <w:t>___/_</w:t>
      </w:r>
      <w:proofErr w:type="gramEnd"/>
      <w:r w:rsidRPr="00132C76">
        <w:rPr>
          <w:rFonts w:ascii="Times New Roman" w:hAnsi="Times New Roman" w:cs="Times New Roman"/>
        </w:rPr>
        <w:t>__</w:t>
      </w:r>
    </w:p>
    <w:p w14:paraId="0611AD45" w14:textId="77777777" w:rsidR="00FE2825" w:rsidRPr="00132C76" w:rsidRDefault="00FE2825" w:rsidP="00FE2825">
      <w:pPr>
        <w:rPr>
          <w:rFonts w:ascii="Times New Roman" w:hAnsi="Times New Roman" w:cs="Times New Roman"/>
        </w:rPr>
      </w:pPr>
    </w:p>
    <w:p w14:paraId="2BFC2552" w14:textId="77777777" w:rsidR="00FE2825" w:rsidRPr="00132C76" w:rsidRDefault="00FE2825" w:rsidP="00FE2825">
      <w:pPr>
        <w:rPr>
          <w:rFonts w:ascii="Times New Roman" w:hAnsi="Times New Roman" w:cs="Times New Roman"/>
        </w:rPr>
      </w:pPr>
    </w:p>
    <w:p w14:paraId="77FC8A97" w14:textId="77777777" w:rsidR="00FE2825" w:rsidRPr="00132C76" w:rsidRDefault="00FE2825" w:rsidP="00FE2825">
      <w:pPr>
        <w:rPr>
          <w:rFonts w:ascii="Times New Roman" w:hAnsi="Times New Roman" w:cs="Times New Roman"/>
        </w:rPr>
      </w:pPr>
    </w:p>
    <w:p w14:paraId="5DD781B6" w14:textId="77777777" w:rsidR="00FE2825" w:rsidRPr="00132C76" w:rsidRDefault="00FE2825" w:rsidP="00FE2825">
      <w:pPr>
        <w:rPr>
          <w:rFonts w:ascii="Times New Roman" w:hAnsi="Times New Roman" w:cs="Times New Roman"/>
        </w:rPr>
      </w:pPr>
    </w:p>
    <w:p w14:paraId="743D7B45" w14:textId="77777777" w:rsidR="00FE2825" w:rsidRPr="00132C76" w:rsidRDefault="00FE2825" w:rsidP="00FE2825">
      <w:pPr>
        <w:rPr>
          <w:rFonts w:ascii="Times New Roman" w:hAnsi="Times New Roman" w:cs="Times New Roman"/>
        </w:rPr>
      </w:pPr>
    </w:p>
    <w:p w14:paraId="537F9A31" w14:textId="77777777" w:rsidR="00FE2825" w:rsidRPr="00132C76" w:rsidRDefault="00FE2825" w:rsidP="00FE2825">
      <w:pPr>
        <w:rPr>
          <w:rFonts w:ascii="Times New Roman" w:hAnsi="Times New Roman" w:cs="Times New Roman"/>
        </w:rPr>
      </w:pPr>
    </w:p>
    <w:p w14:paraId="1E8B6F3F" w14:textId="77777777" w:rsidR="00FE2825" w:rsidRPr="00132C76" w:rsidRDefault="00FE2825" w:rsidP="00FE2825">
      <w:pPr>
        <w:rPr>
          <w:rFonts w:ascii="Times New Roman" w:hAnsi="Times New Roman" w:cs="Times New Roman"/>
        </w:rPr>
      </w:pPr>
    </w:p>
    <w:p w14:paraId="7C66145D" w14:textId="77777777" w:rsidR="00FE2825" w:rsidRPr="00132C76" w:rsidRDefault="00FE2825" w:rsidP="00FE2825">
      <w:pPr>
        <w:rPr>
          <w:rFonts w:ascii="Times New Roman" w:hAnsi="Times New Roman" w:cs="Times New Roman"/>
        </w:rPr>
      </w:pPr>
    </w:p>
    <w:sectPr w:rsidR="00FE2825" w:rsidRPr="00132C76" w:rsidSect="00F87401">
      <w:headerReference w:type="default"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014B" w14:textId="77777777" w:rsidR="00F610D0" w:rsidRDefault="00F610D0" w:rsidP="008E16A0">
      <w:pPr>
        <w:spacing w:after="0" w:line="240" w:lineRule="auto"/>
      </w:pPr>
      <w:r>
        <w:separator/>
      </w:r>
    </w:p>
  </w:endnote>
  <w:endnote w:type="continuationSeparator" w:id="0">
    <w:p w14:paraId="7AD6F9D1" w14:textId="77777777" w:rsidR="00F610D0" w:rsidRDefault="00F610D0" w:rsidP="008E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39166"/>
      <w:docPartObj>
        <w:docPartGallery w:val="Page Numbers (Bottom of Page)"/>
        <w:docPartUnique/>
      </w:docPartObj>
    </w:sdtPr>
    <w:sdtEndPr>
      <w:rPr>
        <w:noProof/>
      </w:rPr>
    </w:sdtEndPr>
    <w:sdtContent>
      <w:p w14:paraId="49B179BC" w14:textId="77777777" w:rsidR="007D2059" w:rsidRDefault="007D20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98039B" w14:textId="77777777" w:rsidR="007D2059" w:rsidRDefault="007D2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5000" w14:textId="77777777" w:rsidR="007D2059" w:rsidRDefault="007D2059">
    <w:pPr>
      <w:pStyle w:val="Footer"/>
    </w:pPr>
  </w:p>
  <w:p w14:paraId="43E0E232" w14:textId="77777777" w:rsidR="007D2059" w:rsidRDefault="007D2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2AD3" w14:textId="77777777" w:rsidR="00F610D0" w:rsidRDefault="00F610D0" w:rsidP="008E16A0">
      <w:pPr>
        <w:spacing w:after="0" w:line="240" w:lineRule="auto"/>
      </w:pPr>
      <w:r>
        <w:separator/>
      </w:r>
    </w:p>
  </w:footnote>
  <w:footnote w:type="continuationSeparator" w:id="0">
    <w:p w14:paraId="191E52A0" w14:textId="77777777" w:rsidR="00F610D0" w:rsidRDefault="00F610D0" w:rsidP="008E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736C" w14:textId="51ABEFC8" w:rsidR="007D2059" w:rsidRDefault="007D2059">
    <w:pPr>
      <w:rPr>
        <w:b/>
        <w:bCs/>
      </w:rPr>
    </w:pPr>
    <w:r w:rsidRPr="008E16A0">
      <w:rPr>
        <w:b/>
        <w:bCs/>
      </w:rPr>
      <w:t xml:space="preserve"> Keep Washington Working</w:t>
    </w:r>
    <w:r w:rsidRPr="003610EE">
      <w:rPr>
        <w:b/>
        <w:bCs/>
        <w:sz w:val="22"/>
        <w:szCs w:val="22"/>
      </w:rPr>
      <w:t xml:space="preserve"> </w:t>
    </w:r>
    <w:r w:rsidRPr="00F51043">
      <w:rPr>
        <w:b/>
        <w:bCs/>
      </w:rPr>
      <w:t>Policy Assessment Tool</w:t>
    </w:r>
  </w:p>
  <w:p w14:paraId="0856DBC4" w14:textId="77777777" w:rsidR="007D2059" w:rsidRDefault="007D2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5418"/>
    <w:multiLevelType w:val="hybridMultilevel"/>
    <w:tmpl w:val="50FC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A0E56"/>
    <w:multiLevelType w:val="hybridMultilevel"/>
    <w:tmpl w:val="F1BC3C8A"/>
    <w:lvl w:ilvl="0" w:tplc="CC28BAA4">
      <w:start w:val="1"/>
      <w:numFmt w:val="decimal"/>
      <w:lvlText w:val="%1."/>
      <w:lvlJc w:val="left"/>
      <w:pPr>
        <w:ind w:left="720" w:hanging="360"/>
      </w:pPr>
      <w:rPr>
        <w:rFonts w:asciiTheme="minorHAnsi" w:eastAsia="MS Gothic" w:hAnsi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E5083"/>
    <w:multiLevelType w:val="hybridMultilevel"/>
    <w:tmpl w:val="F1BC3C8A"/>
    <w:lvl w:ilvl="0" w:tplc="FFFFFFFF">
      <w:start w:val="1"/>
      <w:numFmt w:val="decimal"/>
      <w:lvlText w:val="%1."/>
      <w:lvlJc w:val="left"/>
      <w:pPr>
        <w:ind w:left="720" w:hanging="360"/>
      </w:pPr>
      <w:rPr>
        <w:rFonts w:asciiTheme="minorHAnsi" w:eastAsia="MS Gothic" w:hAnsi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CB600C"/>
    <w:multiLevelType w:val="hybridMultilevel"/>
    <w:tmpl w:val="F1BC3C8A"/>
    <w:lvl w:ilvl="0" w:tplc="FFFFFFFF">
      <w:start w:val="1"/>
      <w:numFmt w:val="decimal"/>
      <w:lvlText w:val="%1."/>
      <w:lvlJc w:val="left"/>
      <w:pPr>
        <w:ind w:left="720" w:hanging="360"/>
      </w:pPr>
      <w:rPr>
        <w:rFonts w:asciiTheme="minorHAnsi" w:eastAsia="MS Gothic" w:hAnsi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5D14E0"/>
    <w:multiLevelType w:val="hybridMultilevel"/>
    <w:tmpl w:val="C894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33025"/>
    <w:multiLevelType w:val="hybridMultilevel"/>
    <w:tmpl w:val="673A9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237D9"/>
    <w:multiLevelType w:val="hybridMultilevel"/>
    <w:tmpl w:val="F1BC3C8A"/>
    <w:lvl w:ilvl="0" w:tplc="FFFFFFFF">
      <w:start w:val="1"/>
      <w:numFmt w:val="decimal"/>
      <w:lvlText w:val="%1."/>
      <w:lvlJc w:val="left"/>
      <w:pPr>
        <w:ind w:left="720" w:hanging="360"/>
      </w:pPr>
      <w:rPr>
        <w:rFonts w:asciiTheme="minorHAnsi" w:eastAsia="MS Gothic" w:hAnsi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062270"/>
    <w:multiLevelType w:val="hybridMultilevel"/>
    <w:tmpl w:val="CE50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37225"/>
    <w:multiLevelType w:val="hybridMultilevel"/>
    <w:tmpl w:val="F1BC3C8A"/>
    <w:lvl w:ilvl="0" w:tplc="FFFFFFFF">
      <w:start w:val="1"/>
      <w:numFmt w:val="decimal"/>
      <w:lvlText w:val="%1."/>
      <w:lvlJc w:val="left"/>
      <w:pPr>
        <w:ind w:left="720" w:hanging="360"/>
      </w:pPr>
      <w:rPr>
        <w:rFonts w:asciiTheme="minorHAnsi" w:eastAsia="MS Gothic" w:hAnsi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FE00E7"/>
    <w:multiLevelType w:val="hybridMultilevel"/>
    <w:tmpl w:val="745204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D451695"/>
    <w:multiLevelType w:val="hybridMultilevel"/>
    <w:tmpl w:val="0BE8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8404C"/>
    <w:multiLevelType w:val="hybridMultilevel"/>
    <w:tmpl w:val="F1BC3C8A"/>
    <w:lvl w:ilvl="0" w:tplc="FFFFFFFF">
      <w:start w:val="1"/>
      <w:numFmt w:val="decimal"/>
      <w:lvlText w:val="%1."/>
      <w:lvlJc w:val="left"/>
      <w:pPr>
        <w:ind w:left="720" w:hanging="360"/>
      </w:pPr>
      <w:rPr>
        <w:rFonts w:asciiTheme="minorHAnsi" w:eastAsia="MS Gothic" w:hAnsi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012BAC"/>
    <w:multiLevelType w:val="hybridMultilevel"/>
    <w:tmpl w:val="2C8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87934"/>
    <w:multiLevelType w:val="hybridMultilevel"/>
    <w:tmpl w:val="2B3273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9D55B37"/>
    <w:multiLevelType w:val="hybridMultilevel"/>
    <w:tmpl w:val="4DCC1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D182B"/>
    <w:multiLevelType w:val="hybridMultilevel"/>
    <w:tmpl w:val="B414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21A73"/>
    <w:multiLevelType w:val="hybridMultilevel"/>
    <w:tmpl w:val="388A79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B623BD0"/>
    <w:multiLevelType w:val="hybridMultilevel"/>
    <w:tmpl w:val="D26C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674F42"/>
    <w:multiLevelType w:val="hybridMultilevel"/>
    <w:tmpl w:val="A2B6B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C90232"/>
    <w:multiLevelType w:val="hybridMultilevel"/>
    <w:tmpl w:val="F1BC3C8A"/>
    <w:lvl w:ilvl="0" w:tplc="FFFFFFFF">
      <w:start w:val="1"/>
      <w:numFmt w:val="decimal"/>
      <w:lvlText w:val="%1."/>
      <w:lvlJc w:val="left"/>
      <w:pPr>
        <w:ind w:left="720" w:hanging="360"/>
      </w:pPr>
      <w:rPr>
        <w:rFonts w:asciiTheme="minorHAnsi" w:eastAsia="MS Gothic" w:hAnsi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794685">
    <w:abstractNumId w:val="2"/>
  </w:num>
  <w:num w:numId="2" w16cid:durableId="1048802510">
    <w:abstractNumId w:val="8"/>
  </w:num>
  <w:num w:numId="3" w16cid:durableId="757291341">
    <w:abstractNumId w:val="6"/>
  </w:num>
  <w:num w:numId="4" w16cid:durableId="1450321537">
    <w:abstractNumId w:val="11"/>
  </w:num>
  <w:num w:numId="5" w16cid:durableId="2057462706">
    <w:abstractNumId w:val="14"/>
  </w:num>
  <w:num w:numId="6" w16cid:durableId="927924254">
    <w:abstractNumId w:val="1"/>
  </w:num>
  <w:num w:numId="7" w16cid:durableId="1270161808">
    <w:abstractNumId w:val="5"/>
  </w:num>
  <w:num w:numId="8" w16cid:durableId="1970699347">
    <w:abstractNumId w:val="18"/>
  </w:num>
  <w:num w:numId="9" w16cid:durableId="682129593">
    <w:abstractNumId w:val="0"/>
  </w:num>
  <w:num w:numId="10" w16cid:durableId="2031488914">
    <w:abstractNumId w:val="3"/>
  </w:num>
  <w:num w:numId="11" w16cid:durableId="1502281812">
    <w:abstractNumId w:val="19"/>
  </w:num>
  <w:num w:numId="12" w16cid:durableId="504437973">
    <w:abstractNumId w:val="12"/>
  </w:num>
  <w:num w:numId="13" w16cid:durableId="1081827877">
    <w:abstractNumId w:val="15"/>
  </w:num>
  <w:num w:numId="14" w16cid:durableId="1059018600">
    <w:abstractNumId w:val="17"/>
  </w:num>
  <w:num w:numId="15" w16cid:durableId="630553225">
    <w:abstractNumId w:val="4"/>
  </w:num>
  <w:num w:numId="16" w16cid:durableId="961810070">
    <w:abstractNumId w:val="7"/>
  </w:num>
  <w:num w:numId="17" w16cid:durableId="1107845037">
    <w:abstractNumId w:val="10"/>
  </w:num>
  <w:num w:numId="18" w16cid:durableId="728455199">
    <w:abstractNumId w:val="13"/>
  </w:num>
  <w:num w:numId="19" w16cid:durableId="344400433">
    <w:abstractNumId w:val="16"/>
  </w:num>
  <w:num w:numId="20" w16cid:durableId="635648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01"/>
    <w:rsid w:val="000038DC"/>
    <w:rsid w:val="00045AB6"/>
    <w:rsid w:val="000624A4"/>
    <w:rsid w:val="00063011"/>
    <w:rsid w:val="000A262E"/>
    <w:rsid w:val="000A2790"/>
    <w:rsid w:val="000B02EB"/>
    <w:rsid w:val="000B3C10"/>
    <w:rsid w:val="000B7663"/>
    <w:rsid w:val="000C7C81"/>
    <w:rsid w:val="000D44CB"/>
    <w:rsid w:val="000E48E8"/>
    <w:rsid w:val="00106486"/>
    <w:rsid w:val="00110EE8"/>
    <w:rsid w:val="0011682F"/>
    <w:rsid w:val="00125F00"/>
    <w:rsid w:val="0013170D"/>
    <w:rsid w:val="00132C76"/>
    <w:rsid w:val="00146367"/>
    <w:rsid w:val="00165C8C"/>
    <w:rsid w:val="001D2E64"/>
    <w:rsid w:val="001F5451"/>
    <w:rsid w:val="00201EBF"/>
    <w:rsid w:val="002103FC"/>
    <w:rsid w:val="00260EB1"/>
    <w:rsid w:val="00261AD2"/>
    <w:rsid w:val="002754AD"/>
    <w:rsid w:val="002762CA"/>
    <w:rsid w:val="00293B99"/>
    <w:rsid w:val="002A0239"/>
    <w:rsid w:val="002A71BC"/>
    <w:rsid w:val="002C629F"/>
    <w:rsid w:val="002D2FD0"/>
    <w:rsid w:val="002E3928"/>
    <w:rsid w:val="002E714D"/>
    <w:rsid w:val="003062B8"/>
    <w:rsid w:val="0030660F"/>
    <w:rsid w:val="00334A28"/>
    <w:rsid w:val="00360BA5"/>
    <w:rsid w:val="0037420B"/>
    <w:rsid w:val="00376781"/>
    <w:rsid w:val="0039743F"/>
    <w:rsid w:val="003A23D8"/>
    <w:rsid w:val="003A7C10"/>
    <w:rsid w:val="003B5E41"/>
    <w:rsid w:val="003C48DD"/>
    <w:rsid w:val="003E3F83"/>
    <w:rsid w:val="003E46B5"/>
    <w:rsid w:val="003F02C7"/>
    <w:rsid w:val="00400507"/>
    <w:rsid w:val="00407A8C"/>
    <w:rsid w:val="00410AFE"/>
    <w:rsid w:val="00413CF6"/>
    <w:rsid w:val="0043222F"/>
    <w:rsid w:val="004423B0"/>
    <w:rsid w:val="0044251A"/>
    <w:rsid w:val="00463E8E"/>
    <w:rsid w:val="0046771D"/>
    <w:rsid w:val="00481919"/>
    <w:rsid w:val="004B01E7"/>
    <w:rsid w:val="004B6AFA"/>
    <w:rsid w:val="004C10C5"/>
    <w:rsid w:val="004C5237"/>
    <w:rsid w:val="004F3027"/>
    <w:rsid w:val="00503000"/>
    <w:rsid w:val="00512C11"/>
    <w:rsid w:val="00512FBF"/>
    <w:rsid w:val="005403DD"/>
    <w:rsid w:val="005526BE"/>
    <w:rsid w:val="0056754C"/>
    <w:rsid w:val="005870CA"/>
    <w:rsid w:val="00593846"/>
    <w:rsid w:val="005B1A66"/>
    <w:rsid w:val="005B3183"/>
    <w:rsid w:val="005B7040"/>
    <w:rsid w:val="005C251C"/>
    <w:rsid w:val="005D5ABA"/>
    <w:rsid w:val="006116A4"/>
    <w:rsid w:val="006172D9"/>
    <w:rsid w:val="006477D8"/>
    <w:rsid w:val="00660826"/>
    <w:rsid w:val="00683272"/>
    <w:rsid w:val="00696D17"/>
    <w:rsid w:val="006B4B63"/>
    <w:rsid w:val="006C624F"/>
    <w:rsid w:val="006C7CFC"/>
    <w:rsid w:val="006D1B61"/>
    <w:rsid w:val="006D6C18"/>
    <w:rsid w:val="006F6655"/>
    <w:rsid w:val="00702AF5"/>
    <w:rsid w:val="007255F2"/>
    <w:rsid w:val="007D2059"/>
    <w:rsid w:val="008012F6"/>
    <w:rsid w:val="0080500F"/>
    <w:rsid w:val="0083175E"/>
    <w:rsid w:val="00876E7F"/>
    <w:rsid w:val="008A47DE"/>
    <w:rsid w:val="008A63E4"/>
    <w:rsid w:val="008B4469"/>
    <w:rsid w:val="008D11AF"/>
    <w:rsid w:val="008E16A0"/>
    <w:rsid w:val="008E1788"/>
    <w:rsid w:val="008E67DE"/>
    <w:rsid w:val="008F36BB"/>
    <w:rsid w:val="00926FB1"/>
    <w:rsid w:val="00933727"/>
    <w:rsid w:val="009751B7"/>
    <w:rsid w:val="009770B9"/>
    <w:rsid w:val="00980FF2"/>
    <w:rsid w:val="009E0210"/>
    <w:rsid w:val="00A04D41"/>
    <w:rsid w:val="00A43513"/>
    <w:rsid w:val="00A455F6"/>
    <w:rsid w:val="00A655EE"/>
    <w:rsid w:val="00A74809"/>
    <w:rsid w:val="00A7770B"/>
    <w:rsid w:val="00A85E1F"/>
    <w:rsid w:val="00A90BDE"/>
    <w:rsid w:val="00A962EC"/>
    <w:rsid w:val="00AB084B"/>
    <w:rsid w:val="00AC7C0E"/>
    <w:rsid w:val="00AE16CE"/>
    <w:rsid w:val="00AF41A5"/>
    <w:rsid w:val="00B36655"/>
    <w:rsid w:val="00B4551F"/>
    <w:rsid w:val="00B7610F"/>
    <w:rsid w:val="00B7749B"/>
    <w:rsid w:val="00B90127"/>
    <w:rsid w:val="00BC6FB8"/>
    <w:rsid w:val="00BF0B47"/>
    <w:rsid w:val="00BF3402"/>
    <w:rsid w:val="00C275E2"/>
    <w:rsid w:val="00C65465"/>
    <w:rsid w:val="00C66839"/>
    <w:rsid w:val="00C72909"/>
    <w:rsid w:val="00C81E8A"/>
    <w:rsid w:val="00C83E00"/>
    <w:rsid w:val="00CC015F"/>
    <w:rsid w:val="00CC0F94"/>
    <w:rsid w:val="00CC183E"/>
    <w:rsid w:val="00CC278C"/>
    <w:rsid w:val="00D019C6"/>
    <w:rsid w:val="00D04D33"/>
    <w:rsid w:val="00D108A7"/>
    <w:rsid w:val="00D22EC0"/>
    <w:rsid w:val="00D3386A"/>
    <w:rsid w:val="00D4038D"/>
    <w:rsid w:val="00D43975"/>
    <w:rsid w:val="00D44C0B"/>
    <w:rsid w:val="00D675DB"/>
    <w:rsid w:val="00D80A0C"/>
    <w:rsid w:val="00D96418"/>
    <w:rsid w:val="00D96FD5"/>
    <w:rsid w:val="00DF4728"/>
    <w:rsid w:val="00E23FF3"/>
    <w:rsid w:val="00E473F8"/>
    <w:rsid w:val="00E52F1E"/>
    <w:rsid w:val="00E65215"/>
    <w:rsid w:val="00E80787"/>
    <w:rsid w:val="00E826EE"/>
    <w:rsid w:val="00EB2AB8"/>
    <w:rsid w:val="00EC62FE"/>
    <w:rsid w:val="00EE2284"/>
    <w:rsid w:val="00EE4ADC"/>
    <w:rsid w:val="00EF14E7"/>
    <w:rsid w:val="00F0165F"/>
    <w:rsid w:val="00F22368"/>
    <w:rsid w:val="00F2725D"/>
    <w:rsid w:val="00F339FE"/>
    <w:rsid w:val="00F455AD"/>
    <w:rsid w:val="00F534D6"/>
    <w:rsid w:val="00F6087F"/>
    <w:rsid w:val="00F610D0"/>
    <w:rsid w:val="00F87401"/>
    <w:rsid w:val="00FA69E9"/>
    <w:rsid w:val="00FB32FD"/>
    <w:rsid w:val="00FB78F0"/>
    <w:rsid w:val="00FC4F66"/>
    <w:rsid w:val="00FD25AB"/>
    <w:rsid w:val="00FD4266"/>
    <w:rsid w:val="00FD6E46"/>
    <w:rsid w:val="00FE2825"/>
    <w:rsid w:val="00FF1BF1"/>
    <w:rsid w:val="00FF3D6B"/>
    <w:rsid w:val="17E6452A"/>
    <w:rsid w:val="1DB60912"/>
    <w:rsid w:val="2FBE4EC3"/>
    <w:rsid w:val="35D7CB8A"/>
    <w:rsid w:val="3BAD7C2A"/>
    <w:rsid w:val="6368972C"/>
    <w:rsid w:val="6621B353"/>
    <w:rsid w:val="7C46A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14F5"/>
  <w15:chartTrackingRefBased/>
  <w15:docId w15:val="{985D52F0-33AC-4293-8A40-6848577E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01"/>
  </w:style>
  <w:style w:type="paragraph" w:styleId="Heading1">
    <w:name w:val="heading 1"/>
    <w:basedOn w:val="Normal"/>
    <w:next w:val="Normal"/>
    <w:link w:val="Heading1Char"/>
    <w:uiPriority w:val="9"/>
    <w:qFormat/>
    <w:rsid w:val="00F8740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8740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740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8740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8740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87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40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8740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8740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8740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8740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87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401"/>
    <w:rPr>
      <w:rFonts w:eastAsiaTheme="majorEastAsia" w:cstheme="majorBidi"/>
      <w:color w:val="272727" w:themeColor="text1" w:themeTint="D8"/>
    </w:rPr>
  </w:style>
  <w:style w:type="paragraph" w:styleId="Title">
    <w:name w:val="Title"/>
    <w:basedOn w:val="Normal"/>
    <w:next w:val="Normal"/>
    <w:link w:val="TitleChar"/>
    <w:uiPriority w:val="10"/>
    <w:qFormat/>
    <w:rsid w:val="00F87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401"/>
    <w:pPr>
      <w:spacing w:before="160"/>
      <w:jc w:val="center"/>
    </w:pPr>
    <w:rPr>
      <w:i/>
      <w:iCs/>
      <w:color w:val="404040" w:themeColor="text1" w:themeTint="BF"/>
    </w:rPr>
  </w:style>
  <w:style w:type="character" w:customStyle="1" w:styleId="QuoteChar">
    <w:name w:val="Quote Char"/>
    <w:basedOn w:val="DefaultParagraphFont"/>
    <w:link w:val="Quote"/>
    <w:uiPriority w:val="29"/>
    <w:rsid w:val="00F87401"/>
    <w:rPr>
      <w:i/>
      <w:iCs/>
      <w:color w:val="404040" w:themeColor="text1" w:themeTint="BF"/>
    </w:rPr>
  </w:style>
  <w:style w:type="paragraph" w:styleId="ListParagraph">
    <w:name w:val="List Paragraph"/>
    <w:basedOn w:val="Normal"/>
    <w:uiPriority w:val="34"/>
    <w:qFormat/>
    <w:rsid w:val="00F87401"/>
    <w:pPr>
      <w:ind w:left="720"/>
      <w:contextualSpacing/>
    </w:pPr>
  </w:style>
  <w:style w:type="character" w:styleId="IntenseEmphasis">
    <w:name w:val="Intense Emphasis"/>
    <w:basedOn w:val="DefaultParagraphFont"/>
    <w:uiPriority w:val="21"/>
    <w:qFormat/>
    <w:rsid w:val="00F87401"/>
    <w:rPr>
      <w:i/>
      <w:iCs/>
      <w:color w:val="2E74B5" w:themeColor="accent1" w:themeShade="BF"/>
    </w:rPr>
  </w:style>
  <w:style w:type="paragraph" w:styleId="IntenseQuote">
    <w:name w:val="Intense Quote"/>
    <w:basedOn w:val="Normal"/>
    <w:next w:val="Normal"/>
    <w:link w:val="IntenseQuoteChar"/>
    <w:uiPriority w:val="30"/>
    <w:qFormat/>
    <w:rsid w:val="00F874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87401"/>
    <w:rPr>
      <w:i/>
      <w:iCs/>
      <w:color w:val="2E74B5" w:themeColor="accent1" w:themeShade="BF"/>
    </w:rPr>
  </w:style>
  <w:style w:type="character" w:styleId="IntenseReference">
    <w:name w:val="Intense Reference"/>
    <w:basedOn w:val="DefaultParagraphFont"/>
    <w:uiPriority w:val="32"/>
    <w:qFormat/>
    <w:rsid w:val="00F87401"/>
    <w:rPr>
      <w:b/>
      <w:bCs/>
      <w:smallCaps/>
      <w:color w:val="2E74B5" w:themeColor="accent1" w:themeShade="BF"/>
      <w:spacing w:val="5"/>
    </w:rPr>
  </w:style>
  <w:style w:type="paragraph" w:styleId="Header">
    <w:name w:val="header"/>
    <w:basedOn w:val="Normal"/>
    <w:link w:val="HeaderChar"/>
    <w:uiPriority w:val="99"/>
    <w:unhideWhenUsed/>
    <w:rsid w:val="00F87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401"/>
  </w:style>
  <w:style w:type="paragraph" w:styleId="Footer">
    <w:name w:val="footer"/>
    <w:basedOn w:val="Normal"/>
    <w:link w:val="FooterChar"/>
    <w:uiPriority w:val="99"/>
    <w:unhideWhenUsed/>
    <w:rsid w:val="00F87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401"/>
  </w:style>
  <w:style w:type="character" w:styleId="CommentReference">
    <w:name w:val="annotation reference"/>
    <w:basedOn w:val="DefaultParagraphFont"/>
    <w:uiPriority w:val="99"/>
    <w:semiHidden/>
    <w:unhideWhenUsed/>
    <w:rsid w:val="00F87401"/>
    <w:rPr>
      <w:sz w:val="16"/>
      <w:szCs w:val="16"/>
    </w:rPr>
  </w:style>
  <w:style w:type="paragraph" w:styleId="CommentText">
    <w:name w:val="annotation text"/>
    <w:basedOn w:val="Normal"/>
    <w:link w:val="CommentTextChar"/>
    <w:uiPriority w:val="99"/>
    <w:unhideWhenUsed/>
    <w:rsid w:val="00F87401"/>
    <w:pPr>
      <w:spacing w:line="240" w:lineRule="auto"/>
    </w:pPr>
    <w:rPr>
      <w:sz w:val="20"/>
      <w:szCs w:val="20"/>
    </w:rPr>
  </w:style>
  <w:style w:type="character" w:customStyle="1" w:styleId="CommentTextChar">
    <w:name w:val="Comment Text Char"/>
    <w:basedOn w:val="DefaultParagraphFont"/>
    <w:link w:val="CommentText"/>
    <w:uiPriority w:val="99"/>
    <w:rsid w:val="00F87401"/>
    <w:rPr>
      <w:sz w:val="20"/>
      <w:szCs w:val="20"/>
    </w:rPr>
  </w:style>
  <w:style w:type="table" w:styleId="TableGrid">
    <w:name w:val="Table Grid"/>
    <w:basedOn w:val="TableNormal"/>
    <w:uiPriority w:val="39"/>
    <w:rsid w:val="00F87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D44CB"/>
    <w:rPr>
      <w:b/>
      <w:bCs/>
    </w:rPr>
  </w:style>
  <w:style w:type="character" w:customStyle="1" w:styleId="CommentSubjectChar">
    <w:name w:val="Comment Subject Char"/>
    <w:basedOn w:val="CommentTextChar"/>
    <w:link w:val="CommentSubject"/>
    <w:uiPriority w:val="99"/>
    <w:semiHidden/>
    <w:rsid w:val="000D44CB"/>
    <w:rPr>
      <w:b/>
      <w:bCs/>
      <w:sz w:val="20"/>
      <w:szCs w:val="20"/>
    </w:rPr>
  </w:style>
  <w:style w:type="character" w:styleId="Hyperlink">
    <w:name w:val="Hyperlink"/>
    <w:basedOn w:val="DefaultParagraphFont"/>
    <w:uiPriority w:val="99"/>
    <w:unhideWhenUsed/>
    <w:rsid w:val="00AF41A5"/>
    <w:rPr>
      <w:color w:val="0563C1" w:themeColor="hyperlink"/>
      <w:u w:val="single"/>
    </w:rPr>
  </w:style>
  <w:style w:type="character" w:styleId="UnresolvedMention">
    <w:name w:val="Unresolved Mention"/>
    <w:basedOn w:val="DefaultParagraphFont"/>
    <w:uiPriority w:val="99"/>
    <w:semiHidden/>
    <w:unhideWhenUsed/>
    <w:rsid w:val="00132C76"/>
    <w:rPr>
      <w:color w:val="605E5C"/>
      <w:shd w:val="clear" w:color="auto" w:fill="E1DFDD"/>
    </w:rPr>
  </w:style>
  <w:style w:type="character" w:styleId="FollowedHyperlink">
    <w:name w:val="FollowedHyperlink"/>
    <w:basedOn w:val="DefaultParagraphFont"/>
    <w:uiPriority w:val="99"/>
    <w:semiHidden/>
    <w:unhideWhenUsed/>
    <w:rsid w:val="003E46B5"/>
    <w:rPr>
      <w:color w:val="954F72" w:themeColor="followedHyperlink"/>
      <w:u w:val="single"/>
    </w:rPr>
  </w:style>
  <w:style w:type="paragraph" w:styleId="Revision">
    <w:name w:val="Revision"/>
    <w:hidden/>
    <w:uiPriority w:val="99"/>
    <w:semiHidden/>
    <w:rsid w:val="00AC7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77229">
      <w:bodyDiv w:val="1"/>
      <w:marLeft w:val="0"/>
      <w:marRight w:val="0"/>
      <w:marTop w:val="0"/>
      <w:marBottom w:val="0"/>
      <w:divBdr>
        <w:top w:val="none" w:sz="0" w:space="0" w:color="auto"/>
        <w:left w:val="none" w:sz="0" w:space="0" w:color="auto"/>
        <w:bottom w:val="none" w:sz="0" w:space="0" w:color="auto"/>
        <w:right w:val="none" w:sz="0" w:space="0" w:color="auto"/>
      </w:divBdr>
    </w:div>
    <w:div w:id="177027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erce.wa.gov/ocva/safety-and-access-for-immigrant-victims-progra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leg.wa.gov/rcw/default.aspx?cite=10.93.0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portal-s3bucket.s3.amazonaws.com/uploadedfiles/Home/Office_Initiatives/KWW/KWW%20LEA%20Model%20Guidance.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awfilesext.leg.wa.gov/biennium/2025-26/Pdf/Bills/Session%20Laws/House/2015-S.SL.pdf?q=2025071810380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leg.wa.gov/RCW/default.aspx?cite=28A.31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95320DF38C64DB5735D46CBB57D20" ma:contentTypeVersion="3" ma:contentTypeDescription="Create a new document." ma:contentTypeScope="" ma:versionID="a4832ac82c7bdcf891c52663060e9b73">
  <xsd:schema xmlns:xsd="http://www.w3.org/2001/XMLSchema" xmlns:xs="http://www.w3.org/2001/XMLSchema" xmlns:p="http://schemas.microsoft.com/office/2006/metadata/properties" xmlns:ns2="7fb593ca-bcde-4fc4-8512-12b2027cbd2f" targetNamespace="http://schemas.microsoft.com/office/2006/metadata/properties" ma:root="true" ma:fieldsID="93f237b00269b839651ae662985c2a67" ns2:_="">
    <xsd:import namespace="7fb593ca-bcde-4fc4-8512-12b2027cbd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593ca-bcde-4fc4-8512-12b2027cb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237BE-D570-467E-B2BD-4A4B486D36F6}">
  <ds:schemaRefs>
    <ds:schemaRef ds:uri="http://www.w3.org/XML/1998/namespace"/>
    <ds:schemaRef ds:uri="http://purl.org/dc/elements/1.1/"/>
    <ds:schemaRef ds:uri="http://schemas.openxmlformats.org/package/2006/metadata/core-properties"/>
    <ds:schemaRef ds:uri="http://schemas.microsoft.com/office/2006/documentManagement/types"/>
    <ds:schemaRef ds:uri="7fb593ca-bcde-4fc4-8512-12b2027cbd2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09D0934E-5785-4EC0-AFC3-9047FC3C6B3B}">
  <ds:schemaRefs>
    <ds:schemaRef ds:uri="http://schemas.microsoft.com/sharepoint/v3/contenttype/forms"/>
  </ds:schemaRefs>
</ds:datastoreItem>
</file>

<file path=customXml/itemProps3.xml><?xml version="1.0" encoding="utf-8"?>
<ds:datastoreItem xmlns:ds="http://schemas.openxmlformats.org/officeDocument/2006/customXml" ds:itemID="{2340A504-55EE-44B1-920A-5A0D035CC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593ca-bcde-4fc4-8512-12b2027cb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2519</Words>
  <Characters>14361</Characters>
  <Application>Microsoft Office Word</Application>
  <DocSecurity>0</DocSecurity>
  <Lines>119</Lines>
  <Paragraphs>33</Paragraphs>
  <ScaleCrop>false</ScaleCrop>
  <Company>Office of the Attorney General</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Schaeffer, Maxwell (ATG)</dc:creator>
  <cp:keywords/>
  <dc:description/>
  <cp:lastModifiedBy>Wicker, Kelly (CJTC)</cp:lastModifiedBy>
  <cp:revision>55</cp:revision>
  <dcterms:created xsi:type="dcterms:W3CDTF">2025-07-23T20:49:00Z</dcterms:created>
  <dcterms:modified xsi:type="dcterms:W3CDTF">2025-10-10T01:04:00Z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0x01010060395320DF38C64DB5735D46CBB57D20</vt:lpwstr>
  </property>
</Properties>
</file>